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9" w:tblpY="1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130"/>
        <w:gridCol w:w="3111"/>
      </w:tblGrid>
      <w:tr w:rsidR="00390C09" w:rsidRPr="00162C05" w:rsidTr="006E5998">
        <w:trPr>
          <w:trHeight w:val="782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390C09" w:rsidP="005F43F0">
            <w:pPr>
              <w:pStyle w:val="Paragraphtext"/>
              <w:rPr>
                <w:lang w:val="fr-CA"/>
              </w:rPr>
            </w:pPr>
            <w:bookmarkStart w:id="0" w:name="_GoBack"/>
            <w:bookmarkEnd w:id="0"/>
            <w:r w:rsidRPr="00162C05">
              <w:rPr>
                <w:rFonts w:eastAsiaTheme="majorEastAsia"/>
                <w:b/>
                <w:lang w:val="fr-CA"/>
              </w:rPr>
              <w:t>Attente spécifique :</w:t>
            </w:r>
            <w:r w:rsidR="005F43F0" w:rsidRPr="00162C05">
              <w:rPr>
                <w:rStyle w:val="Strong"/>
                <w:rFonts w:ascii="Arial" w:eastAsiaTheme="majorEastAsia" w:hAnsi="Arial" w:cs="Arial"/>
                <w:color w:val="000000"/>
                <w:kern w:val="36"/>
                <w:sz w:val="22"/>
                <w:szCs w:val="22"/>
                <w:lang w:val="fr-CA"/>
              </w:rPr>
              <w:t xml:space="preserve"> </w:t>
            </w:r>
            <w:r w:rsidR="005F43F0" w:rsidRPr="00162C05">
              <w:rPr>
                <w:lang w:val="fr-CA"/>
              </w:rPr>
              <w:t>A1.3 U</w:t>
            </w:r>
            <w:r w:rsidRPr="00162C05">
              <w:rPr>
                <w:lang w:val="fr-CA"/>
              </w:rPr>
              <w:t>tiliser le jeu de rôle pour explorer, développer et représenter des thèmes, idées, personnages, sentiments et croyances dans la production d'un travail d'art dramatique</w:t>
            </w:r>
          </w:p>
        </w:tc>
      </w:tr>
      <w:tr w:rsidR="00390C09" w:rsidRPr="00162C05" w:rsidTr="006E5998">
        <w:trPr>
          <w:trHeight w:val="449"/>
        </w:trPr>
        <w:tc>
          <w:tcPr>
            <w:tcW w:w="3148" w:type="dxa"/>
            <w:shd w:val="clear" w:color="auto" w:fill="auto"/>
          </w:tcPr>
          <w:p w:rsidR="00390C09" w:rsidRPr="00162C05" w:rsidRDefault="005F43F0" w:rsidP="005F43F0">
            <w:pPr>
              <w:pStyle w:val="Tableheadings"/>
              <w:rPr>
                <w:lang w:val="fr-CA"/>
              </w:rPr>
            </w:pPr>
            <w:r w:rsidRPr="00162C05">
              <w:rPr>
                <w:lang w:val="fr-CA"/>
              </w:rPr>
              <w:t>CritÈ</w:t>
            </w:r>
            <w:r w:rsidR="00390C09" w:rsidRPr="00162C05">
              <w:rPr>
                <w:lang w:val="fr-CA"/>
              </w:rPr>
              <w:t xml:space="preserve">res de </w:t>
            </w:r>
            <w:r w:rsidRPr="00162C05">
              <w:rPr>
                <w:lang w:val="fr-CA"/>
              </w:rPr>
              <w:t>réussite</w:t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5F43F0" w:rsidP="005F43F0">
            <w:pPr>
              <w:pStyle w:val="Tableheadings"/>
              <w:rPr>
                <w:lang w:val="fr-CA"/>
              </w:rPr>
            </w:pPr>
            <w:r w:rsidRPr="00162C05">
              <w:rPr>
                <w:lang w:val="fr-CA"/>
              </w:rPr>
              <w:t>Ç</w:t>
            </w:r>
            <w:r w:rsidR="00390C09" w:rsidRPr="00162C05">
              <w:rPr>
                <w:lang w:val="fr-CA"/>
              </w:rPr>
              <w:t>A SONNE COMME</w:t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5F43F0" w:rsidP="005F43F0">
            <w:pPr>
              <w:pStyle w:val="Tableheadings"/>
              <w:rPr>
                <w:lang w:val="fr-CA"/>
              </w:rPr>
            </w:pPr>
            <w:r w:rsidRPr="00162C05">
              <w:rPr>
                <w:lang w:val="fr-CA"/>
              </w:rPr>
              <w:t>Ç</w:t>
            </w:r>
            <w:r w:rsidR="00390C09" w:rsidRPr="00162C05">
              <w:rPr>
                <w:lang w:val="fr-CA"/>
              </w:rPr>
              <w:t>A A L’AIR DE</w:t>
            </w:r>
          </w:p>
        </w:tc>
      </w:tr>
      <w:tr w:rsidR="00390C09" w:rsidRPr="00162C05" w:rsidTr="006E5998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b/>
                <w:sz w:val="24"/>
                <w:szCs w:val="24"/>
                <w:lang w:val="fr-CA"/>
              </w:rPr>
            </w:pPr>
            <w:r w:rsidRPr="00162C05">
              <w:rPr>
                <w:b/>
                <w:lang w:val="fr-CA"/>
              </w:rPr>
              <w:t xml:space="preserve">Objectif d'apprentissage 1 :  </w:t>
            </w:r>
            <w:r w:rsidRPr="00162C05">
              <w:rPr>
                <w:lang w:val="fr-CA"/>
              </w:rPr>
              <w:t xml:space="preserve"> Je peux parler du point de vue d'un</w:t>
            </w:r>
            <w:r w:rsidR="005F43F0" w:rsidRPr="00162C05">
              <w:rPr>
                <w:lang w:val="fr-CA"/>
              </w:rPr>
              <w:t xml:space="preserve"> autre</w:t>
            </w:r>
            <w:r w:rsidRPr="00162C05">
              <w:rPr>
                <w:lang w:val="fr-CA"/>
              </w:rPr>
              <w:t xml:space="preserve"> personnage.</w:t>
            </w:r>
          </w:p>
        </w:tc>
      </w:tr>
      <w:tr w:rsidR="00390C09" w:rsidRPr="00162C05" w:rsidTr="006E5998">
        <w:trPr>
          <w:trHeight w:val="3358"/>
        </w:trPr>
        <w:tc>
          <w:tcPr>
            <w:tcW w:w="3148" w:type="dxa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Se baser sur l</w:t>
            </w:r>
            <w:r w:rsidR="005F43F0" w:rsidRPr="00162C05">
              <w:rPr>
                <w:lang w:val="fr-CA"/>
              </w:rPr>
              <w:t>a situation</w:t>
            </w:r>
            <w:r w:rsidRPr="00162C05">
              <w:rPr>
                <w:lang w:val="fr-CA"/>
              </w:rPr>
              <w:t xml:space="preserve"> de la pièce pour formuler ce que je veux dire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Être attentif aux autres et intégrer ce qu'ils disent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Inclure mes opinions, idées, sentiments et croyances dans ce que je dis</w:t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5F43F0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Écouter la situation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Poser des questions avant le début de la pièce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Être attentif aux autres dans </w:t>
            </w:r>
            <w:r w:rsidR="005F43F0" w:rsidRPr="00162C05">
              <w:rPr>
                <w:lang w:val="fr-CA"/>
              </w:rPr>
              <w:t>son</w:t>
            </w:r>
            <w:r w:rsidRPr="00162C05">
              <w:rPr>
                <w:lang w:val="fr-CA"/>
              </w:rPr>
              <w:t xml:space="preserve"> rôle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Faire le lien entre ce que je dis et ce que disent les autres, pour contribuer à l'histoire de la pièce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Énoncer ma pensée clairement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Parler en utilisant la voix du personnage</w:t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5F43F0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Écouter avec tout son corps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Lever ma main pour poser une question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Regarder la personne qui parle </w:t>
            </w:r>
          </w:p>
        </w:tc>
      </w:tr>
      <w:tr w:rsidR="00390C09" w:rsidRPr="00162C05" w:rsidTr="006E5998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390C09" w:rsidP="005F43F0">
            <w:pPr>
              <w:pStyle w:val="Paragraphtext"/>
              <w:rPr>
                <w:lang w:val="fr-CA"/>
              </w:rPr>
            </w:pPr>
            <w:r w:rsidRPr="00162C05">
              <w:rPr>
                <w:b/>
                <w:lang w:val="fr-CA"/>
              </w:rPr>
              <w:t>Objectif d'apprentissage 2</w:t>
            </w:r>
            <w:r w:rsidR="005F43F0" w:rsidRPr="00162C05">
              <w:rPr>
                <w:b/>
                <w:lang w:val="fr-CA"/>
              </w:rPr>
              <w:t> </w:t>
            </w:r>
            <w:r w:rsidRPr="00162C05">
              <w:rPr>
                <w:b/>
                <w:lang w:val="fr-CA"/>
              </w:rPr>
              <w:t>:</w:t>
            </w:r>
            <w:r w:rsidRPr="00162C05">
              <w:rPr>
                <w:lang w:val="fr-CA"/>
              </w:rPr>
              <w:t xml:space="preserve"> Je peux me mettre dans la peau d'un personnage.</w:t>
            </w:r>
          </w:p>
        </w:tc>
      </w:tr>
      <w:tr w:rsidR="00390C09" w:rsidRPr="00162C05" w:rsidTr="006E5998">
        <w:tc>
          <w:tcPr>
            <w:tcW w:w="3148" w:type="dxa"/>
            <w:shd w:val="clear" w:color="auto" w:fill="auto"/>
          </w:tcPr>
          <w:p w:rsidR="00390C09" w:rsidRPr="00162C05" w:rsidRDefault="005F43F0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Faire les gestes que ferait le</w:t>
            </w:r>
            <w:r w:rsidR="00390C09" w:rsidRPr="00162C05">
              <w:rPr>
                <w:lang w:val="fr-CA"/>
              </w:rPr>
              <w:t xml:space="preserve"> personnage 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Soutenir le rôle à l'aide d'accessoires et de costumes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Se déplacer dans la peau du personnage</w:t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Produire les sons qui ajoutent une dimension aux gestes physiques, comme un soupir, une toux, une exclamation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Produire les bruits appropriés correspondants aux accessoires, le cas échéant (comme taper contre quelque chose avec un crayon, mettre un foulard)</w:t>
            </w:r>
          </w:p>
          <w:p w:rsidR="00390C09" w:rsidRPr="00162C05" w:rsidRDefault="00390C09" w:rsidP="005F43F0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Produire les bruits appropriés comme se traîner les pieds, marcher fort ou </w:t>
            </w:r>
            <w:r w:rsidR="005F43F0" w:rsidRPr="00162C05">
              <w:rPr>
                <w:lang w:val="fr-CA"/>
              </w:rPr>
              <w:t>glisser</w:t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Le corps entier est actif et engagé 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Les accessoires et les costumes sont utilisés en fonction des besoins et non comme décoration </w:t>
            </w:r>
          </w:p>
        </w:tc>
      </w:tr>
      <w:tr w:rsidR="00390C09" w:rsidRPr="00162C05" w:rsidTr="006E5998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390C09" w:rsidP="005F43F0">
            <w:pPr>
              <w:pStyle w:val="Paragraphtext"/>
              <w:rPr>
                <w:lang w:val="fr-CA"/>
              </w:rPr>
            </w:pPr>
            <w:r w:rsidRPr="00162C05">
              <w:rPr>
                <w:b/>
                <w:lang w:val="fr-CA"/>
              </w:rPr>
              <w:t>Objectif d'apprentissage 3 :</w:t>
            </w:r>
            <w:r w:rsidRPr="00162C05">
              <w:rPr>
                <w:lang w:val="fr-CA"/>
              </w:rPr>
              <w:t xml:space="preserve"> Je peux rester concentré et dans la peau du personnage pendant la durée de l'activité.</w:t>
            </w:r>
          </w:p>
        </w:tc>
      </w:tr>
      <w:tr w:rsidR="00390C09" w:rsidRPr="00162C05" w:rsidTr="006E5998">
        <w:trPr>
          <w:trHeight w:val="70"/>
        </w:trPr>
        <w:tc>
          <w:tcPr>
            <w:tcW w:w="3148" w:type="dxa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Appliquer les </w:t>
            </w:r>
            <w:r w:rsidR="005F43F0" w:rsidRPr="00162C05">
              <w:rPr>
                <w:lang w:val="fr-CA"/>
              </w:rPr>
              <w:t>habiletés</w:t>
            </w:r>
            <w:r w:rsidRPr="00162C05">
              <w:rPr>
                <w:lang w:val="fr-CA"/>
              </w:rPr>
              <w:t xml:space="preserve"> d'écoute active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Faire des suggestions 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Aspirer au consensus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Poser des questions, dans la peau du personnage, au besoin</w:t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S'exprimer de manière polie et respectueuse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 xml:space="preserve">Attendre son tour pour parler 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</w:p>
        </w:tc>
        <w:tc>
          <w:tcPr>
            <w:tcW w:w="3111" w:type="dxa"/>
            <w:shd w:val="clear" w:color="auto" w:fill="auto"/>
          </w:tcPr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Regarder la personne qui parle</w:t>
            </w:r>
          </w:p>
          <w:p w:rsidR="00390C09" w:rsidRPr="00162C05" w:rsidRDefault="00390C09" w:rsidP="006E5998">
            <w:pPr>
              <w:pStyle w:val="Paragraphtext"/>
              <w:rPr>
                <w:lang w:val="fr-CA"/>
              </w:rPr>
            </w:pPr>
            <w:r w:rsidRPr="00162C05">
              <w:rPr>
                <w:lang w:val="fr-CA"/>
              </w:rPr>
              <w:t>Lever la main</w:t>
            </w:r>
          </w:p>
        </w:tc>
      </w:tr>
    </w:tbl>
    <w:p w:rsidR="006E5998" w:rsidRPr="00162C05" w:rsidRDefault="00B464CC" w:rsidP="00390C09">
      <w:pPr>
        <w:pStyle w:val="Tableheadings"/>
        <w:rPr>
          <w:caps w:val="0"/>
          <w:color w:val="000000" w:themeColor="text1"/>
          <w:sz w:val="28"/>
          <w:szCs w:val="32"/>
          <w:lang w:val="fr-CA"/>
        </w:rPr>
      </w:pPr>
      <w:r w:rsidRPr="00162C05">
        <w:rPr>
          <w:caps w:val="0"/>
          <w:color w:val="000000" w:themeColor="text1"/>
          <w:sz w:val="28"/>
          <w:szCs w:val="32"/>
          <w:lang w:val="fr-CA"/>
        </w:rPr>
        <w:t xml:space="preserve">ÉVALUATION EN TANT QU'APPRENTISSAGE – </w:t>
      </w:r>
      <w:r w:rsidR="005F43F0" w:rsidRPr="00162C05">
        <w:rPr>
          <w:caps w:val="0"/>
          <w:color w:val="000000" w:themeColor="text1"/>
          <w:sz w:val="28"/>
          <w:szCs w:val="32"/>
          <w:lang w:val="fr-CA"/>
        </w:rPr>
        <w:br/>
      </w:r>
      <w:r w:rsidRPr="00162C05">
        <w:rPr>
          <w:caps w:val="0"/>
          <w:color w:val="000000" w:themeColor="text1"/>
          <w:sz w:val="28"/>
          <w:szCs w:val="32"/>
          <w:lang w:val="fr-CA"/>
        </w:rPr>
        <w:t>AUTOÉVALUATION ET ÉVALUATION PAR LES PAIRS</w:t>
      </w:r>
    </w:p>
    <w:p w:rsidR="00390C09" w:rsidRPr="00162C05" w:rsidRDefault="006E5998" w:rsidP="00390C09">
      <w:pPr>
        <w:pStyle w:val="Tableheadings"/>
        <w:rPr>
          <w:lang w:val="fr-CA"/>
        </w:rPr>
      </w:pPr>
      <w:r w:rsidRPr="00162C05">
        <w:rPr>
          <w:lang w:val="fr-CA"/>
        </w:rPr>
        <w:t xml:space="preserve">EXEMPLE </w:t>
      </w:r>
      <w:r w:rsidR="005F43F0" w:rsidRPr="00162C05">
        <w:rPr>
          <w:lang w:val="fr-CA"/>
        </w:rPr>
        <w:t xml:space="preserve">pour un </w:t>
      </w:r>
      <w:r w:rsidRPr="00162C05">
        <w:rPr>
          <w:lang w:val="fr-CA"/>
        </w:rPr>
        <w:t>COURS D'ARTS DRAMATIQUES DE 9e ANNÉE</w:t>
      </w:r>
      <w:r w:rsidR="00B464CC" w:rsidRPr="00162C05">
        <w:rPr>
          <w:caps w:val="0"/>
          <w:color w:val="000000" w:themeColor="text1"/>
          <w:sz w:val="28"/>
          <w:szCs w:val="32"/>
          <w:lang w:val="fr-CA"/>
        </w:rPr>
        <w:t xml:space="preserve"> </w:t>
      </w:r>
    </w:p>
    <w:p w:rsidR="00203BE9" w:rsidRPr="00162C05" w:rsidRDefault="006E5998" w:rsidP="00390C09">
      <w:pPr>
        <w:pStyle w:val="Tableheadings"/>
        <w:jc w:val="left"/>
        <w:rPr>
          <w:rFonts w:asciiTheme="minorHAnsi" w:eastAsia="Times New Roman" w:hAnsiTheme="minorHAnsi" w:cs="Times New Roman"/>
          <w:b w:val="0"/>
          <w:bCs w:val="0"/>
          <w:caps w:val="0"/>
          <w:sz w:val="18"/>
          <w:szCs w:val="18"/>
          <w:lang w:val="fr-CA"/>
        </w:rPr>
      </w:pPr>
      <w:r w:rsidRPr="00162C05">
        <w:rPr>
          <w:rFonts w:asciiTheme="minorHAnsi" w:eastAsia="Times New Roman" w:hAnsiTheme="minorHAnsi" w:cs="Times New Roman"/>
          <w:b w:val="0"/>
          <w:bCs w:val="0"/>
          <w:caps w:val="0"/>
          <w:sz w:val="18"/>
          <w:szCs w:val="18"/>
          <w:lang w:val="fr-CA"/>
        </w:rPr>
        <w:tab/>
      </w:r>
      <w:r w:rsidR="005F43F0" w:rsidRPr="00162C05">
        <w:rPr>
          <w:rFonts w:asciiTheme="minorHAnsi" w:eastAsia="Times New Roman" w:hAnsiTheme="minorHAnsi" w:cs="Times New Roman"/>
          <w:b w:val="0"/>
          <w:bCs w:val="0"/>
          <w:caps w:val="0"/>
          <w:sz w:val="18"/>
          <w:szCs w:val="18"/>
          <w:lang w:val="fr-CA"/>
        </w:rPr>
        <w:t>Traduit et a</w:t>
      </w:r>
      <w:r w:rsidR="00203BE9" w:rsidRPr="00162C05">
        <w:rPr>
          <w:rFonts w:asciiTheme="minorHAnsi" w:eastAsia="Times New Roman" w:hAnsiTheme="minorHAnsi" w:cs="Times New Roman"/>
          <w:b w:val="0"/>
          <w:bCs w:val="0"/>
          <w:caps w:val="0"/>
          <w:sz w:val="18"/>
          <w:szCs w:val="18"/>
          <w:lang w:val="fr-CA"/>
        </w:rPr>
        <w:t xml:space="preserve">dapté de : </w:t>
      </w:r>
      <w:r w:rsidRPr="00162C05">
        <w:rPr>
          <w:rFonts w:asciiTheme="minorHAnsi" w:eastAsia="Times New Roman" w:hAnsiTheme="minorHAnsi" w:cs="Times New Roman"/>
          <w:b w:val="0"/>
          <w:bCs w:val="0"/>
          <w:i/>
          <w:caps w:val="0"/>
          <w:sz w:val="18"/>
          <w:szCs w:val="18"/>
          <w:lang w:val="fr-CA"/>
        </w:rPr>
        <w:t xml:space="preserve">AER </w:t>
      </w:r>
      <w:r w:rsidR="005F43F0" w:rsidRPr="00162C05">
        <w:rPr>
          <w:rFonts w:asciiTheme="minorHAnsi" w:eastAsia="Times New Roman" w:hAnsiTheme="minorHAnsi" w:cs="Times New Roman"/>
          <w:b w:val="0"/>
          <w:bCs w:val="0"/>
          <w:i/>
          <w:caps w:val="0"/>
          <w:sz w:val="18"/>
          <w:szCs w:val="18"/>
          <w:lang w:val="fr-CA"/>
        </w:rPr>
        <w:t>Gains</w:t>
      </w:r>
      <w:r w:rsidRPr="00162C05">
        <w:rPr>
          <w:rFonts w:asciiTheme="minorHAnsi" w:eastAsia="Times New Roman" w:hAnsiTheme="minorHAnsi" w:cs="Times New Roman"/>
          <w:b w:val="0"/>
          <w:bCs w:val="0"/>
          <w:i/>
          <w:caps w:val="0"/>
          <w:sz w:val="18"/>
          <w:szCs w:val="18"/>
          <w:lang w:val="fr-CA"/>
        </w:rPr>
        <w:t xml:space="preserve">, </w:t>
      </w:r>
      <w:r w:rsidR="005F43F0" w:rsidRPr="00162C05">
        <w:rPr>
          <w:rFonts w:asciiTheme="minorHAnsi" w:eastAsia="Times New Roman" w:hAnsiTheme="minorHAnsi" w:cs="Times New Roman"/>
          <w:b w:val="0"/>
          <w:bCs w:val="0"/>
          <w:i/>
          <w:caps w:val="0"/>
          <w:sz w:val="18"/>
          <w:szCs w:val="18"/>
          <w:lang w:val="fr-CA"/>
        </w:rPr>
        <w:t>Templates and Tools, Chapter 4 (Elementary Story)</w:t>
      </w:r>
      <w:r w:rsidRPr="00162C05">
        <w:rPr>
          <w:rFonts w:asciiTheme="minorHAnsi" w:eastAsia="Times New Roman" w:hAnsiTheme="minorHAnsi" w:cs="Times New Roman"/>
          <w:b w:val="0"/>
          <w:bCs w:val="0"/>
          <w:caps w:val="0"/>
          <w:sz w:val="18"/>
          <w:szCs w:val="18"/>
          <w:lang w:val="fr-CA"/>
        </w:rPr>
        <w:t xml:space="preserve"> </w:t>
      </w:r>
      <w:r w:rsidR="00203BE9" w:rsidRPr="00162C05">
        <w:rPr>
          <w:rFonts w:asciiTheme="minorHAnsi" w:eastAsia="Times New Roman" w:hAnsiTheme="minorHAnsi" w:cs="Times New Roman"/>
          <w:b w:val="0"/>
          <w:bCs w:val="0"/>
          <w:caps w:val="0"/>
          <w:sz w:val="18"/>
          <w:szCs w:val="18"/>
          <w:lang w:val="fr-CA"/>
        </w:rPr>
        <w:t xml:space="preserve">- www.edugains.ca </w:t>
      </w:r>
    </w:p>
    <w:p w:rsidR="00203BE9" w:rsidRPr="00162C05" w:rsidRDefault="00203BE9" w:rsidP="00203BE9">
      <w:pPr>
        <w:rPr>
          <w:lang w:val="fr-CA"/>
        </w:rPr>
      </w:pPr>
    </w:p>
    <w:p w:rsidR="00203BE9" w:rsidRPr="00162C05" w:rsidRDefault="00203BE9" w:rsidP="00203BE9">
      <w:pPr>
        <w:rPr>
          <w:lang w:val="fr-CA"/>
        </w:rPr>
      </w:pPr>
    </w:p>
    <w:p w:rsidR="00203BE9" w:rsidRPr="00162C05" w:rsidRDefault="00203BE9" w:rsidP="00203BE9">
      <w:pPr>
        <w:rPr>
          <w:lang w:val="fr-CA"/>
        </w:rPr>
      </w:pPr>
    </w:p>
    <w:p w:rsidR="00203BE9" w:rsidRPr="00162C05" w:rsidRDefault="00FB4BBA" w:rsidP="00203BE9">
      <w:pPr>
        <w:pStyle w:val="Heading1"/>
        <w:rPr>
          <w:lang w:val="fr-CA"/>
        </w:rPr>
      </w:pPr>
      <w:r w:rsidRPr="00162C05">
        <w:rPr>
          <w:lang w:val="fr-CA"/>
        </w:rPr>
        <w:t>MODÈLE DE T</w:t>
      </w:r>
      <w:r w:rsidR="00203BE9" w:rsidRPr="00162C05">
        <w:rPr>
          <w:lang w:val="fr-CA"/>
        </w:rPr>
        <w:t>ABLEAU D'AUTOÉVALUATION ET D'ÉVALUATION PAR LES PAIRS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130"/>
        <w:gridCol w:w="3111"/>
      </w:tblGrid>
      <w:tr w:rsidR="00390C09" w:rsidRPr="00162C05" w:rsidTr="00390C09">
        <w:trPr>
          <w:trHeight w:val="782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FB4BBA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eastAsiaTheme="majorEastAsia"/>
                <w:b/>
                <w:lang w:val="fr-CA"/>
              </w:rPr>
              <w:t xml:space="preserve">ATTENTE SPÉCIFIQUE </w:t>
            </w:r>
            <w:r w:rsidR="00390C09" w:rsidRPr="00162C05">
              <w:rPr>
                <w:rFonts w:eastAsiaTheme="majorEastAsia"/>
                <w:b/>
                <w:lang w:val="fr-CA"/>
              </w:rPr>
              <w:t>:</w:t>
            </w:r>
            <w:r w:rsidR="00390C09" w:rsidRPr="00162C05">
              <w:rPr>
                <w:rStyle w:val="Strong"/>
                <w:rFonts w:ascii="Arial" w:eastAsiaTheme="majorEastAsia" w:hAnsi="Arial" w:cs="Arial"/>
                <w:color w:val="000000"/>
                <w:kern w:val="36"/>
                <w:sz w:val="22"/>
                <w:szCs w:val="22"/>
                <w:lang w:val="fr-CA"/>
              </w:rPr>
              <w:t xml:space="preserve">  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90C09" w:rsidRPr="00162C05" w:rsidTr="00390C09">
        <w:trPr>
          <w:trHeight w:val="449"/>
        </w:trPr>
        <w:tc>
          <w:tcPr>
            <w:tcW w:w="3148" w:type="dxa"/>
            <w:shd w:val="clear" w:color="auto" w:fill="auto"/>
          </w:tcPr>
          <w:p w:rsidR="00390C09" w:rsidRPr="00162C05" w:rsidRDefault="00162C05" w:rsidP="00FB4BBA">
            <w:pPr>
              <w:pStyle w:val="Tableheadings"/>
              <w:rPr>
                <w:lang w:val="fr-CA"/>
              </w:rPr>
            </w:pPr>
            <w:r>
              <w:rPr>
                <w:lang w:val="fr-CA"/>
              </w:rPr>
              <w:t>CritÈ</w:t>
            </w:r>
            <w:r w:rsidR="00390C09" w:rsidRPr="00162C05">
              <w:rPr>
                <w:lang w:val="fr-CA"/>
              </w:rPr>
              <w:t xml:space="preserve">res de </w:t>
            </w:r>
            <w:r w:rsidR="00FB4BBA" w:rsidRPr="00162C05">
              <w:rPr>
                <w:lang w:val="fr-CA"/>
              </w:rPr>
              <w:t>réussite</w:t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FB4BBA" w:rsidP="00FB4BBA">
            <w:pPr>
              <w:pStyle w:val="Tableheadings"/>
              <w:rPr>
                <w:lang w:val="fr-CA"/>
              </w:rPr>
            </w:pPr>
            <w:r w:rsidRPr="00162C05">
              <w:rPr>
                <w:lang w:val="fr-CA"/>
              </w:rPr>
              <w:t>Ç</w:t>
            </w:r>
            <w:r w:rsidR="00390C09" w:rsidRPr="00162C05">
              <w:rPr>
                <w:lang w:val="fr-CA"/>
              </w:rPr>
              <w:t>A SONNE COMME</w:t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FB4BBA" w:rsidP="00390C09">
            <w:pPr>
              <w:pStyle w:val="Tableheadings"/>
              <w:rPr>
                <w:lang w:val="fr-CA"/>
              </w:rPr>
            </w:pPr>
            <w:r w:rsidRPr="00162C05">
              <w:rPr>
                <w:lang w:val="fr-CA"/>
              </w:rPr>
              <w:t>Ç</w:t>
            </w:r>
            <w:r w:rsidR="00390C09" w:rsidRPr="00162C05">
              <w:rPr>
                <w:lang w:val="fr-CA"/>
              </w:rPr>
              <w:t>A A L’AIR DE</w:t>
            </w:r>
          </w:p>
        </w:tc>
      </w:tr>
      <w:tr w:rsidR="00390C09" w:rsidRPr="00162C05" w:rsidTr="00390C09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FB4BBA" w:rsidP="00FB4BBA">
            <w:pPr>
              <w:pStyle w:val="Paragraphtext"/>
              <w:rPr>
                <w:b/>
                <w:sz w:val="24"/>
                <w:szCs w:val="24"/>
                <w:lang w:val="fr-CA"/>
              </w:rPr>
            </w:pPr>
            <w:r w:rsidRPr="00162C05">
              <w:rPr>
                <w:b/>
                <w:lang w:val="fr-CA"/>
              </w:rPr>
              <w:t xml:space="preserve">Objectif </w:t>
            </w:r>
            <w:r w:rsidR="00162C05" w:rsidRPr="00162C05">
              <w:rPr>
                <w:b/>
                <w:lang w:val="fr-CA"/>
              </w:rPr>
              <w:t>d’apprentissage :</w:t>
            </w:r>
            <w:r w:rsidR="00390C09" w:rsidRPr="00162C05">
              <w:rPr>
                <w:b/>
                <w:lang w:val="fr-CA"/>
              </w:rPr>
              <w:t xml:space="preserve">  </w:t>
            </w:r>
            <w:r w:rsidR="00390C09" w:rsidRPr="00162C05">
              <w:rPr>
                <w:lang w:val="fr-CA"/>
              </w:rPr>
              <w:t xml:space="preserve"> 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390C09"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90C09" w:rsidRPr="00162C05" w:rsidTr="00390C09">
        <w:trPr>
          <w:trHeight w:val="2954"/>
        </w:trPr>
        <w:tc>
          <w:tcPr>
            <w:tcW w:w="3148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90C09" w:rsidRPr="00162C05" w:rsidTr="00390C09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390C09" w:rsidP="00FB4BBA">
            <w:pPr>
              <w:pStyle w:val="Paragraphtext"/>
              <w:rPr>
                <w:lang w:val="fr-CA"/>
              </w:rPr>
            </w:pPr>
            <w:r w:rsidRPr="00162C05">
              <w:rPr>
                <w:b/>
                <w:lang w:val="fr-CA"/>
              </w:rPr>
              <w:t>Objectif d'apprentissage</w:t>
            </w:r>
            <w:r w:rsidR="00FB4BBA" w:rsidRPr="00162C05">
              <w:rPr>
                <w:b/>
                <w:lang w:val="fr-CA"/>
              </w:rPr>
              <w:t xml:space="preserve"> </w:t>
            </w:r>
            <w:r w:rsidRPr="00162C05">
              <w:rPr>
                <w:b/>
                <w:lang w:val="fr-CA"/>
              </w:rPr>
              <w:t xml:space="preserve">: </w:t>
            </w:r>
            <w:r w:rsidRPr="00162C05">
              <w:rPr>
                <w:lang w:val="fr-CA"/>
              </w:rPr>
              <w:t xml:space="preserve"> 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90C09" w:rsidRPr="00162C05" w:rsidTr="00390C09">
        <w:trPr>
          <w:trHeight w:val="2693"/>
        </w:trPr>
        <w:tc>
          <w:tcPr>
            <w:tcW w:w="3148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  <w:p w:rsidR="00390C09" w:rsidRPr="00162C05" w:rsidRDefault="00390C09" w:rsidP="00390C09">
            <w:pPr>
              <w:rPr>
                <w:lang w:val="fr-CA"/>
              </w:rPr>
            </w:pPr>
          </w:p>
        </w:tc>
        <w:tc>
          <w:tcPr>
            <w:tcW w:w="3130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90C09" w:rsidRPr="00162C05" w:rsidTr="00390C09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:rsidR="00390C09" w:rsidRPr="00162C05" w:rsidRDefault="00390C09" w:rsidP="00FB4BBA">
            <w:pPr>
              <w:pStyle w:val="Paragraphtext"/>
              <w:rPr>
                <w:lang w:val="fr-CA"/>
              </w:rPr>
            </w:pPr>
            <w:r w:rsidRPr="00162C05">
              <w:rPr>
                <w:b/>
                <w:lang w:val="fr-CA"/>
              </w:rPr>
              <w:t>Objectif d'apprentissage :</w:t>
            </w:r>
            <w:r w:rsidR="00162C05">
              <w:rPr>
                <w:b/>
                <w:lang w:val="fr-CA"/>
              </w:rPr>
              <w:t xml:space="preserve"> </w:t>
            </w:r>
            <w:r w:rsidRPr="00162C05">
              <w:rPr>
                <w:b/>
                <w:lang w:val="fr-CA"/>
              </w:rPr>
              <w:t xml:space="preserve"> 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162C05">
              <w:rPr>
                <w:lang w:val="fr-CA"/>
              </w:rPr>
              <w:t>.</w:t>
            </w:r>
          </w:p>
        </w:tc>
      </w:tr>
      <w:tr w:rsidR="00390C09" w:rsidRPr="00162C05" w:rsidTr="00390C09">
        <w:trPr>
          <w:trHeight w:val="1973"/>
        </w:trPr>
        <w:tc>
          <w:tcPr>
            <w:tcW w:w="3148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30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1" w:type="dxa"/>
            <w:shd w:val="clear" w:color="auto" w:fill="auto"/>
          </w:tcPr>
          <w:p w:rsidR="00390C09" w:rsidRPr="00162C05" w:rsidRDefault="00390C09" w:rsidP="00390C09">
            <w:pPr>
              <w:pStyle w:val="Paragraphtext"/>
              <w:rPr>
                <w:lang w:val="fr-CA"/>
              </w:rPr>
            </w:pP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162C05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203BE9" w:rsidRPr="00162C05" w:rsidRDefault="00203BE9" w:rsidP="00203BE9">
      <w:pPr>
        <w:rPr>
          <w:lang w:val="fr-CA"/>
        </w:rPr>
      </w:pPr>
    </w:p>
    <w:p w:rsidR="00203BE9" w:rsidRPr="00162C05" w:rsidRDefault="00FB4BBA" w:rsidP="00390C09">
      <w:pPr>
        <w:pStyle w:val="Heading1"/>
        <w:jc w:val="left"/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fr-CA"/>
        </w:rPr>
      </w:pPr>
      <w:r w:rsidRPr="00162C05">
        <w:rPr>
          <w:rFonts w:asciiTheme="minorHAnsi" w:eastAsia="Times New Roman" w:hAnsiTheme="minorHAnsi" w:cs="Times New Roman"/>
          <w:b w:val="0"/>
          <w:bCs w:val="0"/>
          <w:caps/>
          <w:sz w:val="18"/>
          <w:szCs w:val="18"/>
          <w:lang w:val="fr-CA"/>
        </w:rPr>
        <w:t>T</w:t>
      </w:r>
      <w:r w:rsidRPr="00162C05">
        <w:rPr>
          <w:rFonts w:asciiTheme="minorHAnsi" w:eastAsia="Times New Roman" w:hAnsiTheme="minorHAnsi" w:cs="Times New Roman"/>
          <w:b w:val="0"/>
          <w:bCs w:val="0"/>
          <w:sz w:val="18"/>
          <w:szCs w:val="18"/>
          <w:lang w:val="fr-CA"/>
        </w:rPr>
        <w:t xml:space="preserve">raduit et adapté de : </w:t>
      </w:r>
      <w:r w:rsidRPr="00162C05">
        <w:rPr>
          <w:rFonts w:asciiTheme="minorHAnsi" w:eastAsia="Times New Roman" w:hAnsiTheme="minorHAnsi" w:cs="Times New Roman"/>
          <w:b w:val="0"/>
          <w:bCs w:val="0"/>
          <w:i/>
          <w:sz w:val="18"/>
          <w:szCs w:val="18"/>
          <w:lang w:val="fr-CA"/>
        </w:rPr>
        <w:t>AER Gains, Templates and Tools, Chapter 4 (Elementary Story)</w:t>
      </w:r>
      <w:r w:rsidRPr="00162C05">
        <w:rPr>
          <w:rFonts w:asciiTheme="minorHAnsi" w:eastAsia="Times New Roman" w:hAnsiTheme="minorHAnsi" w:cs="Times New Roman"/>
          <w:b w:val="0"/>
          <w:bCs w:val="0"/>
          <w:sz w:val="18"/>
          <w:szCs w:val="18"/>
          <w:lang w:val="fr-CA"/>
        </w:rPr>
        <w:t xml:space="preserve"> - www.edugains.ca</w:t>
      </w:r>
      <w:r w:rsidR="00203BE9" w:rsidRPr="00162C05"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18"/>
          <w:lang w:val="fr-CA"/>
        </w:rPr>
        <w:t xml:space="preserve"> </w:t>
      </w:r>
    </w:p>
    <w:sectPr w:rsidR="00203BE9" w:rsidRPr="00162C05" w:rsidSect="00AB60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42" w:rsidRDefault="00314242" w:rsidP="0088465E">
      <w:r>
        <w:separator/>
      </w:r>
    </w:p>
  </w:endnote>
  <w:endnote w:type="continuationSeparator" w:id="0">
    <w:p w:rsidR="00314242" w:rsidRDefault="00314242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F120DD" w:rsidRPr="005F43F0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F120DD" w:rsidRPr="007B7F10" w:rsidRDefault="00F120DD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F120DD" w:rsidRPr="00390C09" w:rsidRDefault="00314242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43F0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EN TANT QU'APPRENTISSAGE - AUTOÉVALUATION ET ÉVALUATION PAR LES PAIRS</w:t>
              </w:r>
            </w:sdtContent>
          </w:sdt>
        </w:p>
      </w:tc>
    </w:tr>
  </w:tbl>
  <w:p w:rsidR="00F120DD" w:rsidRPr="00390C09" w:rsidRDefault="00F120DD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992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"/>
      <w:gridCol w:w="5078"/>
    </w:tblGrid>
    <w:tr w:rsidR="00F120DD" w:rsidRPr="005F43F0" w:rsidTr="00390C09">
      <w:trPr>
        <w:trHeight w:val="415"/>
      </w:trPr>
      <w:tc>
        <w:tcPr>
          <w:tcW w:w="488" w:type="pct"/>
        </w:tcPr>
        <w:p w:rsidR="00F120DD" w:rsidRPr="00D67456" w:rsidRDefault="00F120DD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D6745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D6745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D6745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3E05D9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D67456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12" w:type="pct"/>
        </w:tcPr>
        <w:p w:rsidR="00F120DD" w:rsidRPr="00D67456" w:rsidRDefault="00314242" w:rsidP="006470B5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  <w:lang w:val="fr-CA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  <w:lang w:val="fr-CA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43F0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ÉVALUATION EN TANT QU'APPRENTISSAGE - AUTOÉVALUATION ET ÉVALUATION PAR LES PAIRS</w:t>
              </w:r>
            </w:sdtContent>
          </w:sdt>
        </w:p>
      </w:tc>
    </w:tr>
  </w:tbl>
  <w:p w:rsidR="00F120DD" w:rsidRPr="00390C09" w:rsidRDefault="006E5998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3A8036F5" wp14:editId="63C91A03">
          <wp:simplePos x="0" y="0"/>
          <wp:positionH relativeFrom="margin">
            <wp:posOffset>3429000</wp:posOffset>
          </wp:positionH>
          <wp:positionV relativeFrom="margin">
            <wp:posOffset>8540750</wp:posOffset>
          </wp:positionV>
          <wp:extent cx="2514600" cy="630840"/>
          <wp:effectExtent l="0" t="0" r="0" b="4445"/>
          <wp:wrapNone/>
          <wp:docPr id="4" name="Picture 4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DD" w:rsidRPr="00390C09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DD" w:rsidRPr="00390C09" w:rsidRDefault="00F120DD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5F43F0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390C09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390C09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390C09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F0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ÉVALUATION EN TANT QU'APPRENTISSAGE - AUTOÉVALUATION ET ÉVALUATION PAR LES PAIRS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42" w:rsidRDefault="00314242" w:rsidP="0088465E">
      <w:r>
        <w:separator/>
      </w:r>
    </w:p>
  </w:footnote>
  <w:footnote w:type="continuationSeparator" w:id="0">
    <w:p w:rsidR="00314242" w:rsidRDefault="00314242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DD" w:rsidRDefault="006E5998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1C1A017C" wp14:editId="2CB7AB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D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DD" w:rsidRDefault="00F120DD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7990783F" wp14:editId="3662061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25CEB"/>
    <w:multiLevelType w:val="hybridMultilevel"/>
    <w:tmpl w:val="F5A2EA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FF9"/>
    <w:multiLevelType w:val="hybridMultilevel"/>
    <w:tmpl w:val="A02EAD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17CFC"/>
    <w:multiLevelType w:val="hybridMultilevel"/>
    <w:tmpl w:val="2FF09AB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31"/>
  </w:num>
  <w:num w:numId="7">
    <w:abstractNumId w:val="15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45"/>
  </w:num>
  <w:num w:numId="20">
    <w:abstractNumId w:val="33"/>
  </w:num>
  <w:num w:numId="21">
    <w:abstractNumId w:val="22"/>
  </w:num>
  <w:num w:numId="22">
    <w:abstractNumId w:val="38"/>
  </w:num>
  <w:num w:numId="23">
    <w:abstractNumId w:val="42"/>
  </w:num>
  <w:num w:numId="24">
    <w:abstractNumId w:val="9"/>
  </w:num>
  <w:num w:numId="25">
    <w:abstractNumId w:val="34"/>
  </w:num>
  <w:num w:numId="26">
    <w:abstractNumId w:val="32"/>
  </w:num>
  <w:num w:numId="27">
    <w:abstractNumId w:val="14"/>
  </w:num>
  <w:num w:numId="28">
    <w:abstractNumId w:val="24"/>
  </w:num>
  <w:num w:numId="29">
    <w:abstractNumId w:val="39"/>
  </w:num>
  <w:num w:numId="30">
    <w:abstractNumId w:val="28"/>
  </w:num>
  <w:num w:numId="31">
    <w:abstractNumId w:val="27"/>
  </w:num>
  <w:num w:numId="32">
    <w:abstractNumId w:val="13"/>
  </w:num>
  <w:num w:numId="33">
    <w:abstractNumId w:val="46"/>
  </w:num>
  <w:num w:numId="34">
    <w:abstractNumId w:val="40"/>
  </w:num>
  <w:num w:numId="35">
    <w:abstractNumId w:val="21"/>
  </w:num>
  <w:num w:numId="36">
    <w:abstractNumId w:val="29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1"/>
  </w:num>
  <w:num w:numId="42">
    <w:abstractNumId w:val="26"/>
  </w:num>
  <w:num w:numId="43">
    <w:abstractNumId w:val="43"/>
  </w:num>
  <w:num w:numId="44">
    <w:abstractNumId w:val="8"/>
  </w:num>
  <w:num w:numId="45">
    <w:abstractNumId w:val="23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5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2C05"/>
    <w:rsid w:val="00167692"/>
    <w:rsid w:val="001D3779"/>
    <w:rsid w:val="00203BE9"/>
    <w:rsid w:val="00284057"/>
    <w:rsid w:val="00287BE0"/>
    <w:rsid w:val="002916DB"/>
    <w:rsid w:val="002E1704"/>
    <w:rsid w:val="002F0F38"/>
    <w:rsid w:val="00314242"/>
    <w:rsid w:val="00331359"/>
    <w:rsid w:val="00331766"/>
    <w:rsid w:val="00340971"/>
    <w:rsid w:val="003438F2"/>
    <w:rsid w:val="003550FA"/>
    <w:rsid w:val="003625F6"/>
    <w:rsid w:val="00382C2D"/>
    <w:rsid w:val="00390C09"/>
    <w:rsid w:val="003B053F"/>
    <w:rsid w:val="003B6302"/>
    <w:rsid w:val="003C3327"/>
    <w:rsid w:val="003D4C2E"/>
    <w:rsid w:val="003D6B49"/>
    <w:rsid w:val="003E05D9"/>
    <w:rsid w:val="00445A1D"/>
    <w:rsid w:val="004818F1"/>
    <w:rsid w:val="004850BA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5F43F0"/>
    <w:rsid w:val="006121AA"/>
    <w:rsid w:val="006165C3"/>
    <w:rsid w:val="00624507"/>
    <w:rsid w:val="0064469C"/>
    <w:rsid w:val="006470B5"/>
    <w:rsid w:val="00696252"/>
    <w:rsid w:val="006E121B"/>
    <w:rsid w:val="006E5998"/>
    <w:rsid w:val="00736150"/>
    <w:rsid w:val="00745C9C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730BB"/>
    <w:rsid w:val="00982632"/>
    <w:rsid w:val="009E2749"/>
    <w:rsid w:val="00A02DB3"/>
    <w:rsid w:val="00A14077"/>
    <w:rsid w:val="00A15279"/>
    <w:rsid w:val="00A16317"/>
    <w:rsid w:val="00A42475"/>
    <w:rsid w:val="00A603ED"/>
    <w:rsid w:val="00AA200B"/>
    <w:rsid w:val="00AA64D6"/>
    <w:rsid w:val="00AB605D"/>
    <w:rsid w:val="00B12BD5"/>
    <w:rsid w:val="00B227F7"/>
    <w:rsid w:val="00B26553"/>
    <w:rsid w:val="00B32F80"/>
    <w:rsid w:val="00B464CC"/>
    <w:rsid w:val="00B4798F"/>
    <w:rsid w:val="00B51B2B"/>
    <w:rsid w:val="00B532D5"/>
    <w:rsid w:val="00B65AFE"/>
    <w:rsid w:val="00B65F36"/>
    <w:rsid w:val="00B8017D"/>
    <w:rsid w:val="00B8744E"/>
    <w:rsid w:val="00BD11B5"/>
    <w:rsid w:val="00BD236D"/>
    <w:rsid w:val="00BF1B83"/>
    <w:rsid w:val="00C170A0"/>
    <w:rsid w:val="00C17F20"/>
    <w:rsid w:val="00C24154"/>
    <w:rsid w:val="00C36A77"/>
    <w:rsid w:val="00C75D9F"/>
    <w:rsid w:val="00C90ABF"/>
    <w:rsid w:val="00CB5B49"/>
    <w:rsid w:val="00CE6DA2"/>
    <w:rsid w:val="00D33315"/>
    <w:rsid w:val="00D45930"/>
    <w:rsid w:val="00D67456"/>
    <w:rsid w:val="00D92179"/>
    <w:rsid w:val="00DC0A32"/>
    <w:rsid w:val="00DC4E19"/>
    <w:rsid w:val="00DE6815"/>
    <w:rsid w:val="00E177F8"/>
    <w:rsid w:val="00E61B41"/>
    <w:rsid w:val="00E81DD6"/>
    <w:rsid w:val="00E856B6"/>
    <w:rsid w:val="00EB39F1"/>
    <w:rsid w:val="00ED1027"/>
    <w:rsid w:val="00ED137D"/>
    <w:rsid w:val="00EF2E40"/>
    <w:rsid w:val="00F03F3E"/>
    <w:rsid w:val="00F069ED"/>
    <w:rsid w:val="00F112BA"/>
    <w:rsid w:val="00F120DD"/>
    <w:rsid w:val="00F82428"/>
    <w:rsid w:val="00FB4BBA"/>
    <w:rsid w:val="00FD7D50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EF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F120DD"/>
    <w:pPr>
      <w:suppressAutoHyphens/>
      <w:spacing w:before="120" w:after="120" w:line="276" w:lineRule="auto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F120DD"/>
    <w:pPr>
      <w:suppressAutoHyphens/>
      <w:spacing w:before="120" w:after="120" w:line="276" w:lineRule="auto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  <Value>4</Value>
    </Audience1>
    <Description1 xmlns="aee05a5a-5c73-45ea-b546-a1a7b8418fad">Fiche d'appréciation pour les élèves de palier intermédiaire et secondaire.</Description1>
    <ResourceType xmlns="aee05a5a-5c73-45ea-b546-a1a7b8418fad">1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F5FA2F1F-21B7-4AAD-A231-B41870F5F38E}"/>
</file>

<file path=customXml/itemProps2.xml><?xml version="1.0" encoding="utf-8"?>
<ds:datastoreItem xmlns:ds="http://schemas.openxmlformats.org/officeDocument/2006/customXml" ds:itemID="{1D57F6DF-ADD5-4006-B057-D2C1AA56D33C}"/>
</file>

<file path=customXml/itemProps3.xml><?xml version="1.0" encoding="utf-8"?>
<ds:datastoreItem xmlns:ds="http://schemas.openxmlformats.org/officeDocument/2006/customXml" ds:itemID="{94554557-2F3D-443C-A713-01C16EE005B2}"/>
</file>

<file path=customXml/itemProps4.xml><?xml version="1.0" encoding="utf-8"?>
<ds:datastoreItem xmlns:ds="http://schemas.openxmlformats.org/officeDocument/2006/customXml" ds:itemID="{D19029F0-8478-41DC-9DB6-3858D5C1B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EN TANT QU'APPRENTISSAGE - AUTOÉVALUATION ET ÉVALUATION PAR LES PAIRS</vt:lpstr>
      <vt:lpstr>ÉVALUATION EN TANT QU'APPRENTISSAGE - AUTOÉVALUATION ET ÉVALUATION PAR LES PAIRS</vt:lpstr>
    </vt:vector>
  </TitlesOfParts>
  <Company>Ontario Arts Council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- Modèle d'autoévaluation et d'évaluation par les pairs</dc:title>
  <dc:creator>Emma Phelan</dc:creator>
  <cp:lastModifiedBy>barbarag</cp:lastModifiedBy>
  <cp:revision>2</cp:revision>
  <dcterms:created xsi:type="dcterms:W3CDTF">2013-08-19T19:13:00Z</dcterms:created>
  <dcterms:modified xsi:type="dcterms:W3CDTF">2013-08-19T19:13:00Z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