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4B24F" w14:textId="77777777" w:rsidR="00BF1B83" w:rsidRDefault="00C02E6F" w:rsidP="004818F1">
      <w:pPr>
        <w:pStyle w:val="Highlighte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7AF23" wp14:editId="3AE6A184">
                <wp:simplePos x="0" y="0"/>
                <wp:positionH relativeFrom="column">
                  <wp:posOffset>228600</wp:posOffset>
                </wp:positionH>
                <wp:positionV relativeFrom="paragraph">
                  <wp:posOffset>-228600</wp:posOffset>
                </wp:positionV>
                <wp:extent cx="5715000" cy="685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21487" w14:textId="77777777" w:rsidR="00DC4E19" w:rsidRPr="004818F1" w:rsidRDefault="00DC4E19" w:rsidP="00C02E6F">
                            <w:pPr>
                              <w:pStyle w:val="Highlightedtext"/>
                              <w:jc w:val="left"/>
                            </w:pPr>
                            <w:r w:rsidRPr="00BF1B83">
                              <w:t xml:space="preserve">USE THIS SHEET TO: </w:t>
                            </w:r>
                            <w:r>
                              <w:t>Learn</w:t>
                            </w:r>
                            <w:r w:rsidRPr="004818F1">
                              <w:t xml:space="preserve"> about and write clear learning</w:t>
                            </w:r>
                            <w:r>
                              <w:t xml:space="preserve"> goals an</w:t>
                            </w:r>
                            <w:r w:rsidR="00C02E6F">
                              <w:t xml:space="preserve">d success criteria </w:t>
                            </w:r>
                            <w:r>
                              <w:t xml:space="preserve">for </w:t>
                            </w:r>
                            <w:r w:rsidR="00C02E6F">
                              <w:tab/>
                            </w:r>
                            <w:r w:rsidR="00C02E6F">
                              <w:tab/>
                            </w:r>
                            <w:r w:rsidR="00C02E6F">
                              <w:tab/>
                              <w:t xml:space="preserve">          </w:t>
                            </w:r>
                            <w:r w:rsidRPr="004818F1">
                              <w:t>students.</w:t>
                            </w:r>
                          </w:p>
                          <w:p w14:paraId="533A664B" w14:textId="77777777" w:rsidR="00DC4E19" w:rsidRDefault="00DC4E19" w:rsidP="004818F1">
                            <w:pPr>
                              <w:pStyle w:val="Highlightedtext"/>
                              <w:rPr>
                                <w:lang w:val="en-CA"/>
                              </w:rPr>
                            </w:pPr>
                          </w:p>
                          <w:p w14:paraId="027330A1" w14:textId="77777777" w:rsidR="00DC4E19" w:rsidRDefault="00DC4E19" w:rsidP="004818F1">
                            <w:pPr>
                              <w:pStyle w:val="Highlighted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pt;margin-top:-17.95pt;width:45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" filled="f" stroked="f">
                <v:textbox>
                  <w:txbxContent>
                    <w:p w14:paraId="64DD841E" w14:textId="77777777" w:rsidR="00DC4E19" w:rsidRPr="004818F1" w:rsidRDefault="00DC4E19" w:rsidP="00C02E6F">
                      <w:pPr>
                        <w:pStyle w:val="Highlightedtext"/>
                        <w:jc w:val="left"/>
                      </w:pPr>
                      <w:r w:rsidRPr="00BF1B83">
                        <w:t xml:space="preserve">USE THIS SHEET TO: </w:t>
                      </w:r>
                      <w:r>
                        <w:t>Learn</w:t>
                      </w:r>
                      <w:r w:rsidRPr="004818F1">
                        <w:t xml:space="preserve"> about and write clear learning</w:t>
                      </w:r>
                      <w:r>
                        <w:t xml:space="preserve"> goals an</w:t>
                      </w:r>
                      <w:r w:rsidR="00C02E6F">
                        <w:t xml:space="preserve">d success criteria </w:t>
                      </w:r>
                      <w:r>
                        <w:t xml:space="preserve">for </w:t>
                      </w:r>
                      <w:r w:rsidR="00C02E6F">
                        <w:tab/>
                      </w:r>
                      <w:r w:rsidR="00C02E6F">
                        <w:tab/>
                      </w:r>
                      <w:r w:rsidR="00C02E6F">
                        <w:tab/>
                        <w:t xml:space="preserve">          </w:t>
                      </w:r>
                      <w:r w:rsidRPr="004818F1">
                        <w:t>students.</w:t>
                      </w:r>
                    </w:p>
                    <w:p w14:paraId="21226085" w14:textId="77777777" w:rsidR="00DC4E19" w:rsidRDefault="00DC4E19" w:rsidP="004818F1">
                      <w:pPr>
                        <w:pStyle w:val="Highlightedtext"/>
                        <w:rPr>
                          <w:lang w:val="en-CA"/>
                        </w:rPr>
                      </w:pPr>
                    </w:p>
                    <w:p w14:paraId="3EDD9E31" w14:textId="77777777" w:rsidR="00DC4E19" w:rsidRDefault="00DC4E19" w:rsidP="004818F1">
                      <w:pPr>
                        <w:pStyle w:val="Highlighted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CCF0997" wp14:editId="6DAFA804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301625" cy="323850"/>
            <wp:effectExtent l="0" t="0" r="3175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_WHITE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06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CD8A35" wp14:editId="163BC456">
                <wp:simplePos x="0" y="0"/>
                <wp:positionH relativeFrom="column">
                  <wp:posOffset>-342900</wp:posOffset>
                </wp:positionH>
                <wp:positionV relativeFrom="paragraph">
                  <wp:posOffset>-311150</wp:posOffset>
                </wp:positionV>
                <wp:extent cx="6515100" cy="571500"/>
                <wp:effectExtent l="76200" t="50800" r="88900" b="1143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71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-26.95pt;margin-top:-24.45pt;width:513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" fillcolor="#bfbfbf [2412]" strokecolor="white [3201]" strokeweight="3pt">
                <v:shadow on="t" opacity="24903f" mv:blur="40000f" origin=",.5" offset="0,20000emu"/>
              </v:roundrect>
            </w:pict>
          </mc:Fallback>
        </mc:AlternateContent>
      </w:r>
    </w:p>
    <w:p w14:paraId="4DE9457C" w14:textId="77777777" w:rsidR="003B6302" w:rsidRDefault="003B6302" w:rsidP="0055593E">
      <w:pPr>
        <w:pStyle w:val="Heading1"/>
        <w:rPr>
          <w:lang w:val="en-CA"/>
        </w:rPr>
      </w:pPr>
    </w:p>
    <w:p w14:paraId="091B7626" w14:textId="77777777" w:rsidR="008A4060" w:rsidRDefault="004818F1" w:rsidP="0055593E">
      <w:pPr>
        <w:pStyle w:val="Heading1"/>
        <w:rPr>
          <w:lang w:val="en-CA"/>
        </w:rPr>
      </w:pPr>
      <w:r>
        <w:rPr>
          <w:lang w:val="en-CA"/>
        </w:rPr>
        <w:t>LEARNING GOALS AND SUCCESS CRITERIA</w:t>
      </w:r>
    </w:p>
    <w:p w14:paraId="7D9049F2" w14:textId="77777777" w:rsidR="00ED1027" w:rsidRDefault="00ED1027" w:rsidP="004818F1">
      <w:pPr>
        <w:pStyle w:val="Heading2"/>
      </w:pPr>
    </w:p>
    <w:p w14:paraId="2371C752" w14:textId="77777777" w:rsidR="00ED1027" w:rsidRPr="00ED1027" w:rsidRDefault="004818F1" w:rsidP="004818F1">
      <w:pPr>
        <w:pStyle w:val="Heading2"/>
      </w:pPr>
      <w:r>
        <w:t>LEARNING GOALS—</w:t>
      </w:r>
      <w:r w:rsidRPr="004818F1">
        <w:rPr>
          <w:i/>
        </w:rPr>
        <w:t>What are they?</w:t>
      </w:r>
    </w:p>
    <w:p w14:paraId="5EF858BF" w14:textId="77777777" w:rsidR="004818F1" w:rsidRPr="004818F1" w:rsidRDefault="004818F1" w:rsidP="004818F1">
      <w:pPr>
        <w:pStyle w:val="Paragraphtext"/>
      </w:pPr>
    </w:p>
    <w:p w14:paraId="78718DEC" w14:textId="77777777" w:rsidR="004818F1" w:rsidRDefault="004818F1" w:rsidP="004818F1">
      <w:pPr>
        <w:pStyle w:val="Paragraphtext"/>
        <w:numPr>
          <w:ilvl w:val="0"/>
          <w:numId w:val="22"/>
        </w:numPr>
      </w:pPr>
      <w:r w:rsidRPr="004818F1">
        <w:t>Describe what students are expected to learn</w:t>
      </w:r>
      <w:r>
        <w:t xml:space="preserve"> </w:t>
      </w:r>
    </w:p>
    <w:p w14:paraId="375E7E36" w14:textId="77777777" w:rsidR="004818F1" w:rsidRDefault="004818F1" w:rsidP="004818F1">
      <w:pPr>
        <w:pStyle w:val="Paragraphtext"/>
        <w:numPr>
          <w:ilvl w:val="0"/>
          <w:numId w:val="22"/>
        </w:numPr>
      </w:pPr>
      <w:r w:rsidRPr="004818F1">
        <w:t>Provide students with a clear vision of where they are going</w:t>
      </w:r>
      <w:r>
        <w:t xml:space="preserve"> </w:t>
      </w:r>
    </w:p>
    <w:p w14:paraId="3F1CB19D" w14:textId="77777777" w:rsidR="004818F1" w:rsidRDefault="004818F1" w:rsidP="004818F1">
      <w:pPr>
        <w:pStyle w:val="Paragraphtext"/>
        <w:numPr>
          <w:ilvl w:val="0"/>
          <w:numId w:val="22"/>
        </w:numPr>
      </w:pPr>
      <w:r w:rsidRPr="004818F1">
        <w:t>Focus effective teacher feedback on learning</w:t>
      </w:r>
      <w:r>
        <w:t xml:space="preserve"> </w:t>
      </w:r>
    </w:p>
    <w:p w14:paraId="4AD69F43" w14:textId="77777777" w:rsidR="004818F1" w:rsidRPr="004818F1" w:rsidRDefault="004818F1" w:rsidP="004818F1">
      <w:pPr>
        <w:pStyle w:val="Paragraphtext"/>
        <w:numPr>
          <w:ilvl w:val="0"/>
          <w:numId w:val="22"/>
        </w:numPr>
      </w:pPr>
      <w:r w:rsidRPr="004818F1">
        <w:t>Develop students’ self-assessment and self-regulation skills</w:t>
      </w:r>
    </w:p>
    <w:p w14:paraId="26A8B544" w14:textId="77777777" w:rsidR="004818F1" w:rsidRPr="004818F1" w:rsidRDefault="004818F1" w:rsidP="004818F1">
      <w:pPr>
        <w:pStyle w:val="Paragraphtext"/>
      </w:pPr>
    </w:p>
    <w:p w14:paraId="313EC912" w14:textId="77777777" w:rsidR="004818F1" w:rsidRPr="004818F1" w:rsidRDefault="004818F1" w:rsidP="004818F1">
      <w:pPr>
        <w:pStyle w:val="Paragraphtext"/>
      </w:pPr>
      <w:r w:rsidRPr="004818F1">
        <w:t>WHEN DEVELOPING LEARNING GOALS:</w:t>
      </w:r>
    </w:p>
    <w:p w14:paraId="50B4896F" w14:textId="77777777" w:rsidR="004818F1" w:rsidRPr="004818F1" w:rsidRDefault="004818F1" w:rsidP="004818F1">
      <w:pPr>
        <w:pStyle w:val="Paragraphtext"/>
      </w:pPr>
    </w:p>
    <w:p w14:paraId="3909559F" w14:textId="77777777" w:rsidR="004818F1" w:rsidRPr="004818F1" w:rsidRDefault="004818F1" w:rsidP="004818F1">
      <w:pPr>
        <w:pStyle w:val="Paragraphtext"/>
        <w:numPr>
          <w:ilvl w:val="0"/>
          <w:numId w:val="21"/>
        </w:numPr>
      </w:pPr>
      <w:r w:rsidRPr="004818F1">
        <w:t>Start by identifying the overall and specific expectations to be addressed</w:t>
      </w:r>
    </w:p>
    <w:p w14:paraId="362676A0" w14:textId="77777777" w:rsidR="004818F1" w:rsidRPr="004818F1" w:rsidRDefault="004818F1" w:rsidP="004818F1">
      <w:pPr>
        <w:pStyle w:val="Paragraphtext"/>
        <w:numPr>
          <w:ilvl w:val="0"/>
          <w:numId w:val="21"/>
        </w:numPr>
      </w:pPr>
      <w:r w:rsidRPr="004818F1">
        <w:t>Use clear, concise language that is student-friendly and grade-appropriate</w:t>
      </w:r>
    </w:p>
    <w:p w14:paraId="7CA1A500" w14:textId="77777777" w:rsidR="004818F1" w:rsidRPr="004818F1" w:rsidRDefault="004818F1" w:rsidP="004818F1">
      <w:pPr>
        <w:pStyle w:val="Paragraphtext"/>
        <w:numPr>
          <w:ilvl w:val="0"/>
          <w:numId w:val="21"/>
        </w:numPr>
      </w:pPr>
      <w:r w:rsidRPr="004818F1">
        <w:t>Design the learning in incremental steps to build students’ knowledge and skills</w:t>
      </w:r>
    </w:p>
    <w:p w14:paraId="6043D8C6" w14:textId="77777777" w:rsidR="004818F1" w:rsidRPr="004818F1" w:rsidRDefault="004818F1" w:rsidP="004818F1">
      <w:pPr>
        <w:pStyle w:val="Paragraphtext"/>
        <w:numPr>
          <w:ilvl w:val="0"/>
          <w:numId w:val="21"/>
        </w:numPr>
      </w:pPr>
      <w:r w:rsidRPr="004818F1">
        <w:t>Describe what students will know and/or be able to do by the end of the period of instruction</w:t>
      </w:r>
    </w:p>
    <w:p w14:paraId="25E013CD" w14:textId="77777777" w:rsidR="004818F1" w:rsidRPr="004818F1" w:rsidRDefault="004818F1" w:rsidP="004818F1">
      <w:pPr>
        <w:pStyle w:val="Paragraphtext"/>
      </w:pPr>
    </w:p>
    <w:p w14:paraId="20645A38" w14:textId="77777777" w:rsidR="004818F1" w:rsidRPr="004818F1" w:rsidRDefault="004818F1" w:rsidP="004818F1">
      <w:pPr>
        <w:pStyle w:val="Paragraphtext"/>
      </w:pPr>
      <w:r w:rsidRPr="004818F1">
        <w:t>When sharing the learning goals with students, state th</w:t>
      </w:r>
      <w:r>
        <w:t xml:space="preserve">em from a student’s perspective (e.g., “I </w:t>
      </w:r>
      <w:proofErr w:type="gramStart"/>
      <w:r>
        <w:t>can…,</w:t>
      </w:r>
      <w:proofErr w:type="gramEnd"/>
      <w:r>
        <w:t xml:space="preserve"> </w:t>
      </w:r>
      <w:r w:rsidRPr="004818F1">
        <w:t>I will be able to…, We are learning to…”).</w:t>
      </w:r>
    </w:p>
    <w:p w14:paraId="44E5D968" w14:textId="77777777" w:rsidR="004818F1" w:rsidRPr="004818F1" w:rsidRDefault="004818F1" w:rsidP="004818F1">
      <w:pPr>
        <w:pStyle w:val="Paragraphtext"/>
      </w:pPr>
    </w:p>
    <w:p w14:paraId="40D23410" w14:textId="77777777" w:rsidR="004818F1" w:rsidRPr="004818F1" w:rsidRDefault="004818F1" w:rsidP="004818F1">
      <w:pPr>
        <w:pStyle w:val="Heading2"/>
      </w:pPr>
      <w:r>
        <w:t>SUCCESS CRITERIA—</w:t>
      </w:r>
      <w:r w:rsidRPr="004818F1">
        <w:rPr>
          <w:i/>
        </w:rPr>
        <w:t>What are they?</w:t>
      </w:r>
    </w:p>
    <w:p w14:paraId="5B241603" w14:textId="77777777" w:rsidR="004818F1" w:rsidRPr="004818F1" w:rsidRDefault="004818F1" w:rsidP="004818F1">
      <w:pPr>
        <w:pStyle w:val="Paragraphtext"/>
      </w:pPr>
    </w:p>
    <w:p w14:paraId="126D66E1" w14:textId="77777777" w:rsidR="004818F1" w:rsidRPr="004818F1" w:rsidRDefault="004818F1" w:rsidP="004818F1">
      <w:pPr>
        <w:pStyle w:val="Paragraphtext"/>
        <w:numPr>
          <w:ilvl w:val="0"/>
          <w:numId w:val="23"/>
        </w:numPr>
      </w:pPr>
      <w:r w:rsidRPr="004818F1">
        <w:t>Describe, from a student’s view, what successful attainment of a learning goal looks like</w:t>
      </w:r>
    </w:p>
    <w:p w14:paraId="0A108DE6" w14:textId="77777777" w:rsidR="004818F1" w:rsidRPr="004818F1" w:rsidRDefault="004818F1" w:rsidP="004818F1">
      <w:pPr>
        <w:pStyle w:val="Paragraphtext"/>
        <w:numPr>
          <w:ilvl w:val="0"/>
          <w:numId w:val="23"/>
        </w:numPr>
      </w:pPr>
      <w:r w:rsidRPr="004818F1">
        <w:t>Provide students with the tools to monitor their learning and to determine their level of proficiency with respect to a learning goal</w:t>
      </w:r>
    </w:p>
    <w:p w14:paraId="382060F6" w14:textId="77777777" w:rsidR="004818F1" w:rsidRPr="004818F1" w:rsidRDefault="004818F1" w:rsidP="004818F1">
      <w:pPr>
        <w:pStyle w:val="Paragraphtext"/>
      </w:pPr>
    </w:p>
    <w:p w14:paraId="4D347DE1" w14:textId="77777777" w:rsidR="004818F1" w:rsidRPr="004818F1" w:rsidRDefault="004818F1" w:rsidP="004818F1">
      <w:pPr>
        <w:pStyle w:val="Paragraphtext"/>
      </w:pPr>
      <w:r w:rsidRPr="004818F1">
        <w:t>WHEN DEVELOPING CRITERIA:</w:t>
      </w:r>
    </w:p>
    <w:p w14:paraId="71CE09A3" w14:textId="77777777" w:rsidR="004818F1" w:rsidRPr="004818F1" w:rsidRDefault="004818F1" w:rsidP="004818F1">
      <w:pPr>
        <w:pStyle w:val="Paragraphtext"/>
      </w:pPr>
    </w:p>
    <w:p w14:paraId="08549772" w14:textId="77777777" w:rsidR="004818F1" w:rsidRPr="004818F1" w:rsidRDefault="004818F1" w:rsidP="004818F1">
      <w:pPr>
        <w:pStyle w:val="Paragraphtext"/>
        <w:numPr>
          <w:ilvl w:val="0"/>
          <w:numId w:val="24"/>
        </w:numPr>
      </w:pPr>
      <w:r w:rsidRPr="004818F1">
        <w:t>Describe observable behaviours</w:t>
      </w:r>
    </w:p>
    <w:p w14:paraId="3042B32D" w14:textId="77777777" w:rsidR="004818F1" w:rsidRPr="004818F1" w:rsidRDefault="004818F1" w:rsidP="004818F1">
      <w:pPr>
        <w:pStyle w:val="Paragraphtext"/>
        <w:numPr>
          <w:ilvl w:val="0"/>
          <w:numId w:val="24"/>
        </w:numPr>
      </w:pPr>
      <w:r w:rsidRPr="004818F1">
        <w:t>Use student-friendly language</w:t>
      </w:r>
    </w:p>
    <w:p w14:paraId="09E0991F" w14:textId="77777777" w:rsidR="004818F1" w:rsidRPr="004818F1" w:rsidRDefault="004818F1" w:rsidP="004818F1">
      <w:pPr>
        <w:pStyle w:val="Paragraphtext"/>
        <w:numPr>
          <w:ilvl w:val="0"/>
          <w:numId w:val="24"/>
        </w:numPr>
      </w:pPr>
      <w:r w:rsidRPr="004818F1">
        <w:t>Include a descriptor to allow for a range of performance</w:t>
      </w:r>
    </w:p>
    <w:p w14:paraId="085EF097" w14:textId="77777777" w:rsidR="004818F1" w:rsidRPr="004818F1" w:rsidRDefault="004818F1" w:rsidP="004818F1">
      <w:pPr>
        <w:pStyle w:val="Paragraphtext"/>
        <w:numPr>
          <w:ilvl w:val="0"/>
          <w:numId w:val="24"/>
        </w:numPr>
      </w:pPr>
      <w:r w:rsidRPr="004818F1">
        <w:t>Engage students in the development process</w:t>
      </w:r>
    </w:p>
    <w:p w14:paraId="3D40786B" w14:textId="77777777" w:rsidR="004818F1" w:rsidRPr="004818F1" w:rsidRDefault="004818F1" w:rsidP="004818F1">
      <w:pPr>
        <w:pStyle w:val="Paragraphtext"/>
      </w:pPr>
    </w:p>
    <w:p w14:paraId="6D58771C" w14:textId="77777777" w:rsidR="004818F1" w:rsidRPr="004818F1" w:rsidRDefault="004818F1" w:rsidP="004818F1">
      <w:pPr>
        <w:pStyle w:val="Paragraphtext"/>
      </w:pPr>
    </w:p>
    <w:p w14:paraId="75DE6FFE" w14:textId="77777777" w:rsidR="004818F1" w:rsidRPr="004818F1" w:rsidRDefault="004818F1" w:rsidP="004818F1">
      <w:pPr>
        <w:pStyle w:val="Paragraphtext"/>
      </w:pPr>
      <w:r w:rsidRPr="004818F1">
        <w:t xml:space="preserve">Anchor Charts ‘anchors’ student thinking with a visual reference for on-going support. Post learning goals and success criteria on an anchor chart. </w:t>
      </w:r>
    </w:p>
    <w:p w14:paraId="717B692B" w14:textId="77777777" w:rsidR="004818F1" w:rsidRPr="004818F1" w:rsidRDefault="004818F1" w:rsidP="004818F1">
      <w:pPr>
        <w:pStyle w:val="Paragraphtext"/>
      </w:pPr>
    </w:p>
    <w:p w14:paraId="267E873D" w14:textId="77777777" w:rsidR="004818F1" w:rsidRPr="004818F1" w:rsidRDefault="004818F1" w:rsidP="004818F1">
      <w:pPr>
        <w:pStyle w:val="Paragraphtext"/>
        <w:rPr>
          <w:i/>
        </w:rPr>
      </w:pPr>
      <w:r w:rsidRPr="004818F1">
        <w:rPr>
          <w:i/>
        </w:rPr>
        <w:t xml:space="preserve">ADAPTED FROM EDUGAINS: WWW.EDUGAINS.CA </w:t>
      </w:r>
    </w:p>
    <w:p w14:paraId="5F17094C" w14:textId="77777777" w:rsidR="004818F1" w:rsidRDefault="004818F1" w:rsidP="004818F1">
      <w:pPr>
        <w:pStyle w:val="Paragraphtext"/>
      </w:pPr>
    </w:p>
    <w:p w14:paraId="11CC9628" w14:textId="77777777" w:rsidR="003438F2" w:rsidRDefault="004818F1" w:rsidP="004818F1">
      <w:r>
        <w:br w:type="page"/>
      </w:r>
    </w:p>
    <w:p w14:paraId="70A9456F" w14:textId="77777777" w:rsidR="004818F1" w:rsidRPr="004818F1" w:rsidRDefault="004818F1" w:rsidP="004818F1">
      <w:pPr>
        <w:pStyle w:val="Heading2"/>
      </w:pPr>
      <w:r w:rsidRPr="004818F1">
        <w:lastRenderedPageBreak/>
        <w:t>Arts Curriculum Expectations &gt;&gt; Learning Goals &gt;&gt; Success Criteria</w:t>
      </w:r>
    </w:p>
    <w:p w14:paraId="28D9A96A" w14:textId="77777777" w:rsidR="004818F1" w:rsidRPr="004818F1" w:rsidRDefault="00DC4E19" w:rsidP="00DC4E19">
      <w:pPr>
        <w:pStyle w:val="Heading2"/>
      </w:pPr>
      <w:r w:rsidRPr="004818F1">
        <w:t>OVERALL EXPECTATION</w:t>
      </w:r>
    </w:p>
    <w:p w14:paraId="4145052D" w14:textId="77777777" w:rsidR="004818F1" w:rsidRPr="004818F1" w:rsidRDefault="00DC4E19" w:rsidP="004818F1">
      <w:pPr>
        <w:pStyle w:val="Paragraphtext"/>
        <w:rPr>
          <w:lang w:val="en-CA"/>
        </w:rPr>
      </w:pPr>
      <w:r w:rsidRPr="00DC4E19">
        <w:t>Example:</w:t>
      </w:r>
      <w:r w:rsidRPr="004818F1">
        <w:rPr>
          <w:bCs/>
          <w:lang w:val="en-CA"/>
        </w:rPr>
        <w:t xml:space="preserve"> </w:t>
      </w:r>
      <w:r w:rsidR="004818F1" w:rsidRPr="00DC4E19">
        <w:rPr>
          <w:bCs/>
          <w:i/>
          <w:lang w:val="en-CA"/>
        </w:rPr>
        <w:t xml:space="preserve">A1. THE CREATIVE PROCESS: </w:t>
      </w:r>
      <w:r w:rsidR="004818F1" w:rsidRPr="00DC4E19">
        <w:rPr>
          <w:i/>
          <w:lang w:val="en-CA"/>
        </w:rPr>
        <w:t>use the creative process and a variety of sources and forms, both individually and collaboratively, to design and develop drama works;</w:t>
      </w:r>
    </w:p>
    <w:p w14:paraId="0FE455A2" w14:textId="77777777" w:rsidR="004818F1" w:rsidRPr="004818F1" w:rsidRDefault="004818F1" w:rsidP="004818F1">
      <w:pPr>
        <w:pStyle w:val="Paragraph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818F1" w:rsidRPr="004818F1" w14:paraId="6ED99E19" w14:textId="77777777" w:rsidTr="00DC4E19">
        <w:trPr>
          <w:trHeight w:val="1043"/>
        </w:trPr>
        <w:tc>
          <w:tcPr>
            <w:tcW w:w="10584" w:type="dxa"/>
          </w:tcPr>
          <w:p w14:paraId="45B5E9DD" w14:textId="77777777" w:rsidR="004818F1" w:rsidRPr="004818F1" w:rsidRDefault="004818F1" w:rsidP="004818F1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bookmarkStart w:id="0" w:name="_GoBack"/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bookmarkEnd w:id="0"/>
            <w:r w:rsidRPr="004818F1">
              <w:fldChar w:fldCharType="end"/>
            </w:r>
          </w:p>
        </w:tc>
      </w:tr>
    </w:tbl>
    <w:p w14:paraId="2D93049E" w14:textId="77777777" w:rsidR="00DC4E19" w:rsidRDefault="00DC4E19" w:rsidP="00DC4E19">
      <w:pPr>
        <w:pStyle w:val="Heading2"/>
      </w:pPr>
      <w:r w:rsidRPr="004818F1">
        <w:t xml:space="preserve">SPECIFIC EXPECTATION </w:t>
      </w:r>
    </w:p>
    <w:p w14:paraId="7C24EBA6" w14:textId="77777777" w:rsidR="004818F1" w:rsidRPr="004818F1" w:rsidRDefault="004818F1" w:rsidP="004818F1">
      <w:pPr>
        <w:pStyle w:val="Paragraphtext"/>
        <w:rPr>
          <w:i/>
          <w:lang w:val="en-CA"/>
        </w:rPr>
      </w:pPr>
      <w:r w:rsidRPr="00DC4E19">
        <w:t>Example:</w:t>
      </w:r>
      <w:r w:rsidRPr="004818F1">
        <w:rPr>
          <w:bCs/>
          <w:i/>
          <w:lang w:val="en-CA"/>
        </w:rPr>
        <w:t xml:space="preserve"> A1.3 </w:t>
      </w:r>
      <w:r w:rsidR="00DC4E19">
        <w:rPr>
          <w:i/>
          <w:lang w:val="en-CA"/>
        </w:rPr>
        <w:t>U</w:t>
      </w:r>
      <w:r w:rsidRPr="004818F1">
        <w:rPr>
          <w:i/>
          <w:lang w:val="en-CA"/>
        </w:rPr>
        <w:t xml:space="preserve">se role play to explore, develop, and represent themes, ideas, characters, feelings, and beliefs in producing drama works </w:t>
      </w:r>
    </w:p>
    <w:tbl>
      <w:tblPr>
        <w:tblpPr w:leftFromText="180" w:rightFromText="180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818F1" w:rsidRPr="004818F1" w14:paraId="26A6CFAA" w14:textId="77777777" w:rsidTr="00DC4E19">
        <w:trPr>
          <w:trHeight w:val="1157"/>
        </w:trPr>
        <w:tc>
          <w:tcPr>
            <w:tcW w:w="10584" w:type="dxa"/>
          </w:tcPr>
          <w:p w14:paraId="2F713FBC" w14:textId="77777777" w:rsidR="004818F1" w:rsidRPr="004818F1" w:rsidRDefault="004818F1" w:rsidP="004818F1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</w:tc>
      </w:tr>
    </w:tbl>
    <w:p w14:paraId="6879615B" w14:textId="77777777" w:rsidR="004818F1" w:rsidRPr="004818F1" w:rsidRDefault="004818F1" w:rsidP="004818F1">
      <w:pPr>
        <w:pStyle w:val="Paragraphtext"/>
        <w:rPr>
          <w:vanish/>
        </w:rPr>
      </w:pPr>
    </w:p>
    <w:p w14:paraId="1398CD88" w14:textId="77777777" w:rsidR="004818F1" w:rsidRPr="004818F1" w:rsidRDefault="004818F1" w:rsidP="004818F1">
      <w:pPr>
        <w:pStyle w:val="Paragraphtext"/>
        <w:rPr>
          <w:bCs/>
          <w:lang w:val="en-CA"/>
        </w:rPr>
      </w:pPr>
      <w:r w:rsidRPr="004818F1">
        <w:rPr>
          <w:i/>
          <w:lang w:val="en-CA"/>
        </w:rPr>
        <w:t xml:space="preserve"> </w:t>
      </w:r>
      <w:r w:rsidRPr="004818F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4850"/>
      </w:tblGrid>
      <w:tr w:rsidR="004818F1" w:rsidRPr="004818F1" w14:paraId="67D3D3EB" w14:textId="77777777" w:rsidTr="004818F1">
        <w:tc>
          <w:tcPr>
            <w:tcW w:w="5292" w:type="dxa"/>
            <w:shd w:val="clear" w:color="auto" w:fill="auto"/>
          </w:tcPr>
          <w:p w14:paraId="68119C57" w14:textId="77777777" w:rsidR="004818F1" w:rsidRPr="004818F1" w:rsidRDefault="004818F1" w:rsidP="00DC4E19">
            <w:pPr>
              <w:pStyle w:val="Tableheadings"/>
            </w:pPr>
            <w:r w:rsidRPr="004818F1">
              <w:t xml:space="preserve">Learning Goals </w:t>
            </w:r>
          </w:p>
          <w:p w14:paraId="06A7AFD1" w14:textId="77777777" w:rsidR="004818F1" w:rsidRDefault="004818F1" w:rsidP="00DC4E19">
            <w:pPr>
              <w:pStyle w:val="Heading2"/>
            </w:pPr>
            <w:r w:rsidRPr="004818F1">
              <w:t>I can…</w:t>
            </w:r>
          </w:p>
          <w:p w14:paraId="6A10A237" w14:textId="77777777" w:rsidR="004818F1" w:rsidRPr="004818F1" w:rsidRDefault="00DC4E19" w:rsidP="00DC4E19">
            <w:pPr>
              <w:pStyle w:val="Paragraphtext"/>
              <w:ind w:left="720"/>
            </w:pPr>
            <w:r>
              <w:t xml:space="preserve">Example: </w:t>
            </w:r>
            <w:r w:rsidR="004818F1" w:rsidRPr="004818F1">
              <w:rPr>
                <w:i/>
              </w:rPr>
              <w:t xml:space="preserve"> Stay focused and in role for the duration of the drama activity.</w:t>
            </w:r>
          </w:p>
        </w:tc>
        <w:tc>
          <w:tcPr>
            <w:tcW w:w="5292" w:type="dxa"/>
            <w:shd w:val="clear" w:color="auto" w:fill="auto"/>
          </w:tcPr>
          <w:p w14:paraId="1B2C0827" w14:textId="77777777" w:rsidR="004818F1" w:rsidRPr="004818F1" w:rsidRDefault="004818F1" w:rsidP="00DC4E19">
            <w:pPr>
              <w:pStyle w:val="Tableheadings"/>
            </w:pPr>
            <w:r w:rsidRPr="004818F1">
              <w:t xml:space="preserve">Success Criteria </w:t>
            </w:r>
          </w:p>
          <w:p w14:paraId="0341706D" w14:textId="77777777" w:rsidR="00DC4E19" w:rsidRDefault="00DC4E19" w:rsidP="00DC4E19">
            <w:pPr>
              <w:pStyle w:val="Paragraphtext"/>
            </w:pPr>
          </w:p>
          <w:p w14:paraId="0082B82E" w14:textId="77777777" w:rsidR="00DC4E19" w:rsidRDefault="00DC4E19" w:rsidP="00DC4E19">
            <w:pPr>
              <w:pStyle w:val="Paragraphtext"/>
              <w:ind w:left="360"/>
            </w:pPr>
            <w:r>
              <w:t>Example:</w:t>
            </w:r>
          </w:p>
          <w:p w14:paraId="31E06121" w14:textId="77777777" w:rsidR="004818F1" w:rsidRPr="00DC4E19" w:rsidRDefault="00DC4E19" w:rsidP="00DC4E19">
            <w:pPr>
              <w:pStyle w:val="Paragraphtext"/>
              <w:numPr>
                <w:ilvl w:val="0"/>
                <w:numId w:val="27"/>
              </w:numPr>
              <w:ind w:left="1080"/>
            </w:pPr>
            <w:r>
              <w:t>U</w:t>
            </w:r>
            <w:r w:rsidR="004818F1" w:rsidRPr="004818F1">
              <w:t>se active listening skills</w:t>
            </w:r>
          </w:p>
          <w:p w14:paraId="07FB041B" w14:textId="77777777" w:rsidR="004818F1" w:rsidRPr="004818F1" w:rsidRDefault="00DC4E19" w:rsidP="00DC4E19">
            <w:pPr>
              <w:pStyle w:val="Paragraphtext"/>
              <w:numPr>
                <w:ilvl w:val="0"/>
                <w:numId w:val="27"/>
              </w:numPr>
              <w:ind w:left="1080"/>
            </w:pPr>
            <w:r>
              <w:t>M</w:t>
            </w:r>
            <w:r w:rsidR="004818F1" w:rsidRPr="004818F1">
              <w:t xml:space="preserve">ake suggestions in role </w:t>
            </w:r>
          </w:p>
          <w:p w14:paraId="43D92D54" w14:textId="77777777" w:rsidR="004818F1" w:rsidRDefault="00DC4E19" w:rsidP="00DC4E19">
            <w:pPr>
              <w:pStyle w:val="Paragraphtext"/>
              <w:numPr>
                <w:ilvl w:val="0"/>
                <w:numId w:val="27"/>
              </w:numPr>
              <w:ind w:left="1080"/>
            </w:pPr>
            <w:r>
              <w:t>A</w:t>
            </w:r>
            <w:r w:rsidR="004818F1" w:rsidRPr="004818F1">
              <w:t>sk questions in role when needed</w:t>
            </w:r>
          </w:p>
          <w:p w14:paraId="7DACC378" w14:textId="77777777" w:rsidR="00DC4E19" w:rsidRPr="00DC4E19" w:rsidRDefault="00DC4E19" w:rsidP="00DC4E19"/>
        </w:tc>
      </w:tr>
      <w:tr w:rsidR="004818F1" w:rsidRPr="004818F1" w14:paraId="2DBE5E80" w14:textId="77777777" w:rsidTr="004818F1">
        <w:tc>
          <w:tcPr>
            <w:tcW w:w="5292" w:type="dxa"/>
            <w:shd w:val="clear" w:color="auto" w:fill="auto"/>
          </w:tcPr>
          <w:p w14:paraId="4475CBFE" w14:textId="77777777" w:rsidR="004818F1" w:rsidRPr="004818F1" w:rsidRDefault="004818F1" w:rsidP="004818F1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  <w:p w14:paraId="761F9F25" w14:textId="77777777" w:rsidR="004818F1" w:rsidRPr="004818F1" w:rsidRDefault="004818F1" w:rsidP="004818F1">
            <w:pPr>
              <w:pStyle w:val="Paragraphtext"/>
            </w:pPr>
          </w:p>
          <w:p w14:paraId="36294069" w14:textId="77777777" w:rsidR="004818F1" w:rsidRPr="004818F1" w:rsidRDefault="004818F1" w:rsidP="004818F1">
            <w:pPr>
              <w:pStyle w:val="Paragraphtext"/>
            </w:pPr>
          </w:p>
          <w:p w14:paraId="6798BA42" w14:textId="77777777" w:rsidR="004818F1" w:rsidRPr="004818F1" w:rsidRDefault="004818F1" w:rsidP="004818F1">
            <w:pPr>
              <w:pStyle w:val="Paragraphtext"/>
            </w:pPr>
          </w:p>
          <w:p w14:paraId="692E6611" w14:textId="77777777" w:rsidR="004818F1" w:rsidRPr="004818F1" w:rsidRDefault="004818F1" w:rsidP="004818F1">
            <w:pPr>
              <w:pStyle w:val="Paragraphtext"/>
            </w:pPr>
          </w:p>
        </w:tc>
        <w:tc>
          <w:tcPr>
            <w:tcW w:w="5292" w:type="dxa"/>
            <w:shd w:val="clear" w:color="auto" w:fill="auto"/>
          </w:tcPr>
          <w:p w14:paraId="340E9030" w14:textId="77777777" w:rsidR="004818F1" w:rsidRPr="004818F1" w:rsidRDefault="004818F1" w:rsidP="004818F1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</w:tc>
      </w:tr>
      <w:tr w:rsidR="004818F1" w:rsidRPr="004818F1" w14:paraId="76DA9EEC" w14:textId="77777777" w:rsidTr="004818F1">
        <w:tc>
          <w:tcPr>
            <w:tcW w:w="5292" w:type="dxa"/>
            <w:shd w:val="clear" w:color="auto" w:fill="auto"/>
          </w:tcPr>
          <w:p w14:paraId="7B3C1EE7" w14:textId="77777777" w:rsidR="004818F1" w:rsidRPr="004818F1" w:rsidRDefault="004818F1" w:rsidP="004818F1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  <w:p w14:paraId="4C7A6BEB" w14:textId="77777777" w:rsidR="004818F1" w:rsidRPr="004818F1" w:rsidRDefault="004818F1" w:rsidP="004818F1">
            <w:pPr>
              <w:pStyle w:val="Paragraphtext"/>
            </w:pPr>
          </w:p>
          <w:p w14:paraId="0F8AF4B6" w14:textId="77777777" w:rsidR="004818F1" w:rsidRPr="004818F1" w:rsidRDefault="004818F1" w:rsidP="004818F1">
            <w:pPr>
              <w:pStyle w:val="Paragraphtext"/>
            </w:pPr>
          </w:p>
          <w:p w14:paraId="60DA9187" w14:textId="77777777" w:rsidR="004818F1" w:rsidRPr="004818F1" w:rsidRDefault="004818F1" w:rsidP="004818F1">
            <w:pPr>
              <w:pStyle w:val="Paragraphtext"/>
            </w:pPr>
          </w:p>
          <w:p w14:paraId="3C0DD6B6" w14:textId="77777777" w:rsidR="004818F1" w:rsidRPr="004818F1" w:rsidRDefault="004818F1" w:rsidP="004818F1">
            <w:pPr>
              <w:pStyle w:val="Paragraphtext"/>
            </w:pPr>
          </w:p>
        </w:tc>
        <w:tc>
          <w:tcPr>
            <w:tcW w:w="5292" w:type="dxa"/>
            <w:shd w:val="clear" w:color="auto" w:fill="auto"/>
          </w:tcPr>
          <w:p w14:paraId="79F2E8D1" w14:textId="77777777" w:rsidR="004818F1" w:rsidRPr="004818F1" w:rsidRDefault="004818F1" w:rsidP="004818F1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</w:tc>
      </w:tr>
      <w:tr w:rsidR="004818F1" w:rsidRPr="004818F1" w14:paraId="70553F40" w14:textId="77777777" w:rsidTr="004818F1">
        <w:tc>
          <w:tcPr>
            <w:tcW w:w="5292" w:type="dxa"/>
            <w:shd w:val="clear" w:color="auto" w:fill="auto"/>
          </w:tcPr>
          <w:p w14:paraId="3C0FAD75" w14:textId="77777777" w:rsidR="004818F1" w:rsidRPr="004818F1" w:rsidRDefault="004818F1" w:rsidP="004818F1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  <w:p w14:paraId="407E46BB" w14:textId="77777777" w:rsidR="004818F1" w:rsidRPr="004818F1" w:rsidRDefault="004818F1" w:rsidP="004818F1">
            <w:pPr>
              <w:pStyle w:val="Paragraphtext"/>
            </w:pPr>
          </w:p>
          <w:p w14:paraId="476C5CFC" w14:textId="77777777" w:rsidR="004818F1" w:rsidRPr="004818F1" w:rsidRDefault="004818F1" w:rsidP="004818F1">
            <w:pPr>
              <w:pStyle w:val="Paragraphtext"/>
            </w:pPr>
          </w:p>
          <w:p w14:paraId="2337FC5A" w14:textId="77777777" w:rsidR="004818F1" w:rsidRPr="004818F1" w:rsidRDefault="004818F1" w:rsidP="004818F1">
            <w:pPr>
              <w:pStyle w:val="Paragraphtext"/>
            </w:pPr>
          </w:p>
          <w:p w14:paraId="35D8C324" w14:textId="77777777" w:rsidR="004818F1" w:rsidRPr="004818F1" w:rsidRDefault="004818F1" w:rsidP="004818F1">
            <w:pPr>
              <w:pStyle w:val="Paragraphtext"/>
            </w:pPr>
          </w:p>
        </w:tc>
        <w:tc>
          <w:tcPr>
            <w:tcW w:w="5292" w:type="dxa"/>
            <w:shd w:val="clear" w:color="auto" w:fill="auto"/>
          </w:tcPr>
          <w:p w14:paraId="57C309A1" w14:textId="77777777" w:rsidR="004818F1" w:rsidRPr="004818F1" w:rsidRDefault="004818F1" w:rsidP="004818F1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</w:tc>
      </w:tr>
      <w:tr w:rsidR="004818F1" w:rsidRPr="004818F1" w14:paraId="7AD5A105" w14:textId="77777777" w:rsidTr="004818F1">
        <w:tc>
          <w:tcPr>
            <w:tcW w:w="5292" w:type="dxa"/>
            <w:shd w:val="clear" w:color="auto" w:fill="auto"/>
          </w:tcPr>
          <w:p w14:paraId="11686B52" w14:textId="77777777" w:rsidR="004818F1" w:rsidRPr="004818F1" w:rsidRDefault="004818F1" w:rsidP="004818F1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  <w:p w14:paraId="6DE9E002" w14:textId="77777777" w:rsidR="004818F1" w:rsidRPr="004818F1" w:rsidRDefault="004818F1" w:rsidP="004818F1">
            <w:pPr>
              <w:pStyle w:val="Paragraphtext"/>
            </w:pPr>
          </w:p>
          <w:p w14:paraId="4043A7E9" w14:textId="77777777" w:rsidR="004818F1" w:rsidRPr="004818F1" w:rsidRDefault="004818F1" w:rsidP="004818F1">
            <w:pPr>
              <w:pStyle w:val="Paragraphtext"/>
            </w:pPr>
          </w:p>
          <w:p w14:paraId="7E8D60CB" w14:textId="77777777" w:rsidR="004818F1" w:rsidRPr="004818F1" w:rsidRDefault="004818F1" w:rsidP="004818F1">
            <w:pPr>
              <w:pStyle w:val="Paragraphtext"/>
            </w:pPr>
          </w:p>
          <w:p w14:paraId="10C75312" w14:textId="77777777" w:rsidR="004818F1" w:rsidRPr="004818F1" w:rsidRDefault="004818F1" w:rsidP="004818F1">
            <w:pPr>
              <w:pStyle w:val="Paragraphtext"/>
            </w:pPr>
          </w:p>
        </w:tc>
        <w:tc>
          <w:tcPr>
            <w:tcW w:w="5292" w:type="dxa"/>
            <w:shd w:val="clear" w:color="auto" w:fill="auto"/>
          </w:tcPr>
          <w:p w14:paraId="49CA8ED0" w14:textId="77777777" w:rsidR="004818F1" w:rsidRPr="004818F1" w:rsidRDefault="004818F1" w:rsidP="004818F1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</w:tc>
      </w:tr>
      <w:tr w:rsidR="004818F1" w:rsidRPr="004818F1" w14:paraId="5789905D" w14:textId="77777777" w:rsidTr="004818F1">
        <w:tc>
          <w:tcPr>
            <w:tcW w:w="5292" w:type="dxa"/>
            <w:shd w:val="clear" w:color="auto" w:fill="auto"/>
          </w:tcPr>
          <w:p w14:paraId="708F2663" w14:textId="77777777" w:rsidR="004818F1" w:rsidRPr="004818F1" w:rsidRDefault="004818F1" w:rsidP="004818F1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  <w:p w14:paraId="3EC0A19F" w14:textId="77777777" w:rsidR="004818F1" w:rsidRPr="004818F1" w:rsidRDefault="004818F1" w:rsidP="004818F1">
            <w:pPr>
              <w:pStyle w:val="Paragraphtext"/>
            </w:pPr>
          </w:p>
          <w:p w14:paraId="7F051BC3" w14:textId="77777777" w:rsidR="004818F1" w:rsidRPr="004818F1" w:rsidRDefault="004818F1" w:rsidP="004818F1">
            <w:pPr>
              <w:pStyle w:val="Paragraphtext"/>
            </w:pPr>
          </w:p>
          <w:p w14:paraId="0207013A" w14:textId="77777777" w:rsidR="004818F1" w:rsidRPr="004818F1" w:rsidRDefault="004818F1" w:rsidP="004818F1">
            <w:pPr>
              <w:pStyle w:val="Paragraphtext"/>
            </w:pPr>
          </w:p>
          <w:p w14:paraId="61C6CB6F" w14:textId="77777777" w:rsidR="004818F1" w:rsidRPr="004818F1" w:rsidRDefault="004818F1" w:rsidP="004818F1">
            <w:pPr>
              <w:pStyle w:val="Paragraphtext"/>
            </w:pPr>
          </w:p>
        </w:tc>
        <w:tc>
          <w:tcPr>
            <w:tcW w:w="5292" w:type="dxa"/>
            <w:shd w:val="clear" w:color="auto" w:fill="auto"/>
          </w:tcPr>
          <w:p w14:paraId="22775877" w14:textId="77777777" w:rsidR="004818F1" w:rsidRPr="004818F1" w:rsidRDefault="004818F1" w:rsidP="004818F1">
            <w:pPr>
              <w:pStyle w:val="Paragraphtext"/>
            </w:pPr>
            <w:r w:rsidRPr="004818F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8F1">
              <w:instrText xml:space="preserve"> FORMTEXT </w:instrText>
            </w:r>
            <w:r w:rsidRPr="004818F1">
              <w:rPr>
                <w:lang w:val="fr-CA"/>
              </w:rPr>
            </w:r>
            <w:r w:rsidRPr="004818F1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4818F1">
              <w:fldChar w:fldCharType="end"/>
            </w:r>
          </w:p>
        </w:tc>
      </w:tr>
    </w:tbl>
    <w:p w14:paraId="53743665" w14:textId="77777777" w:rsidR="003438F2" w:rsidRDefault="004818F1" w:rsidP="004818F1">
      <w:pPr>
        <w:pStyle w:val="Paragraphtext"/>
      </w:pPr>
      <w:r w:rsidRPr="004818F1">
        <w:t xml:space="preserve">ACTIVITY FOR STUDENTS: Ask students to work in groups to create symbols for success criteria to be posted with anchor chart.  </w:t>
      </w:r>
      <w:r w:rsidRPr="00182D05">
        <w:rPr>
          <w:i/>
        </w:rPr>
        <w:t>See student sheet</w:t>
      </w:r>
      <w:r w:rsidR="00182D05" w:rsidRPr="00182D05">
        <w:rPr>
          <w:i/>
        </w:rPr>
        <w:t>, Understanding Learning Goals and Success Criteria</w:t>
      </w:r>
      <w:r w:rsidRPr="004818F1">
        <w:t>.</w:t>
      </w:r>
      <w:r w:rsidR="00331359">
        <w:t xml:space="preserve"> </w:t>
      </w:r>
    </w:p>
    <w:sectPr w:rsidR="003438F2" w:rsidSect="004818F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152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5E71E" w14:textId="77777777" w:rsidR="00045729" w:rsidRDefault="00045729" w:rsidP="0088465E">
      <w:r>
        <w:separator/>
      </w:r>
    </w:p>
  </w:endnote>
  <w:endnote w:type="continuationSeparator" w:id="0">
    <w:p w14:paraId="0DB59236" w14:textId="77777777" w:rsidR="00045729" w:rsidRDefault="00045729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HG創英角ｺﾞｼｯｸUB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86"/>
      <w:gridCol w:w="9204"/>
    </w:tblGrid>
    <w:tr w:rsidR="00DC4E19" w:rsidRPr="0025191F" w14:paraId="2B45DC88" w14:textId="77777777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14:paraId="7DC69339" w14:textId="77777777" w:rsidR="00DC4E19" w:rsidRPr="007B7F10" w:rsidRDefault="00DC4E19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460AE6D2" w14:textId="77777777" w:rsidR="00DC4E19" w:rsidRPr="0025191F" w:rsidRDefault="001B7E2B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72780803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80D2A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LEARNING GOALS AND SUCCESS CRITERIA</w:t>
              </w:r>
            </w:sdtContent>
          </w:sdt>
        </w:p>
      </w:tc>
    </w:tr>
  </w:tbl>
  <w:p w14:paraId="322A29DE" w14:textId="77777777" w:rsidR="00DC4E19" w:rsidRDefault="00DC4E1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" w:type="dxa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86"/>
      <w:gridCol w:w="9204"/>
    </w:tblGrid>
    <w:tr w:rsidR="00DC4E19" w:rsidRPr="0025191F" w14:paraId="61E6241F" w14:textId="77777777" w:rsidTr="00E00DC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6E885A82" w14:textId="77777777" w:rsidR="00DC4E19" w:rsidRPr="00167692" w:rsidRDefault="00DC4E19" w:rsidP="00167692">
          <w:pPr>
            <w:rPr>
              <w:rFonts w:asciiTheme="majorHAnsi" w:eastAsia="Cambria" w:hAnsiTheme="majorHAnsi"/>
              <w:b/>
              <w:color w:val="595959" w:themeColor="text1" w:themeTint="A6"/>
              <w:sz w:val="18"/>
              <w:szCs w:val="18"/>
            </w:rPr>
          </w:pP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begin"/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instrText xml:space="preserve"> PAGE   \* MERGEFORMAT </w:instrText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separate"/>
          </w:r>
          <w:r w:rsidR="001B7E2B">
            <w:rPr>
              <w:rFonts w:asciiTheme="majorHAnsi" w:hAnsiTheme="majorHAnsi"/>
              <w:b/>
              <w:noProof/>
              <w:color w:val="595959" w:themeColor="text1" w:themeTint="A6"/>
              <w:sz w:val="18"/>
              <w:szCs w:val="18"/>
            </w:rPr>
            <w:t>1</w:t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0052EEF" w14:textId="77777777" w:rsidR="00DC4E19" w:rsidRPr="00B1317F" w:rsidRDefault="00E00DC3" w:rsidP="00D80D2A">
          <w:pPr>
            <w:rPr>
              <w:rFonts w:asciiTheme="majorHAnsi" w:eastAsia="Cambria" w:hAnsiTheme="majorHAnsi"/>
              <w:color w:val="595959" w:themeColor="text1" w:themeTint="A6"/>
              <w:sz w:val="16"/>
              <w:szCs w:val="16"/>
            </w:rPr>
          </w:pPr>
          <w:r w:rsidRPr="00B1317F">
            <w:rPr>
              <w:rFonts w:asciiTheme="majorHAnsi" w:hAnsiTheme="majorHAnsi"/>
              <w:b/>
              <w:bCs/>
              <w:caps/>
              <w:noProof/>
              <w:color w:val="595959" w:themeColor="text1" w:themeTint="A6"/>
              <w:sz w:val="16"/>
              <w:szCs w:val="16"/>
            </w:rPr>
            <w:drawing>
              <wp:anchor distT="0" distB="0" distL="114300" distR="114300" simplePos="0" relativeHeight="251665408" behindDoc="1" locked="0" layoutInCell="1" allowOverlap="1" wp14:anchorId="72C55C5D" wp14:editId="18754E5A">
                <wp:simplePos x="0" y="0"/>
                <wp:positionH relativeFrom="column">
                  <wp:posOffset>3225165</wp:posOffset>
                </wp:positionH>
                <wp:positionV relativeFrom="paragraph">
                  <wp:posOffset>-249555</wp:posOffset>
                </wp:positionV>
                <wp:extent cx="2291080" cy="527156"/>
                <wp:effectExtent l="0" t="0" r="0" b="6350"/>
                <wp:wrapNone/>
                <wp:docPr id="2" name="Picture 2" descr="Macintosh HD:Users:home:Desktop:CLASSROOM TEMPLATES:aire logo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home:Desktop:CLASSROOM TEMPLATES:aire logo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1080" cy="527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Fonts w:asciiTheme="majorHAnsi" w:hAnsiTheme="majorHAnsi"/>
                <w:b/>
                <w:bCs/>
                <w:caps/>
                <w:color w:val="595959" w:themeColor="text1" w:themeTint="A6"/>
                <w:sz w:val="16"/>
                <w:szCs w:val="16"/>
              </w:rPr>
              <w:alias w:val="Title"/>
              <w:id w:val="534306097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80D2A" w:rsidRPr="00B1317F">
                <w:rPr>
                  <w:rFonts w:asciiTheme="majorHAnsi" w:hAnsiTheme="majorHAnsi"/>
                  <w:b/>
                  <w:bCs/>
                  <w:caps/>
                  <w:color w:val="595959" w:themeColor="text1" w:themeTint="A6"/>
                  <w:sz w:val="16"/>
                  <w:szCs w:val="16"/>
                </w:rPr>
                <w:t>LEARNING GOALS AND SUCCESS CRITERIA</w:t>
              </w:r>
            </w:sdtContent>
          </w:sdt>
        </w:p>
      </w:tc>
    </w:tr>
  </w:tbl>
  <w:p w14:paraId="550493ED" w14:textId="77777777" w:rsidR="00DC4E19" w:rsidRDefault="00DC4E19" w:rsidP="00167692">
    <w:pPr>
      <w:pStyle w:val="Footer"/>
      <w:tabs>
        <w:tab w:val="clear" w:pos="4320"/>
        <w:tab w:val="clear" w:pos="8640"/>
        <w:tab w:val="left" w:pos="3157"/>
      </w:tabs>
    </w:pP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F137E" w14:textId="77777777" w:rsidR="00DC4E19" w:rsidRPr="000C2EA0" w:rsidRDefault="00DC4E19">
    <w:pPr>
      <w:pStyle w:val="Footer"/>
      <w:rPr>
        <w:rFonts w:ascii="Franklin Gothic Medium" w:hAnsi="Franklin Gothic Medium"/>
        <w:sz w:val="18"/>
        <w:szCs w:val="18"/>
      </w:rPr>
    </w:pPr>
    <w:r>
      <w:rPr>
        <w:rStyle w:val="PageNumber"/>
        <w:rFonts w:ascii="Franklin Gothic Medium" w:hAnsi="Franklin Gothic Medium"/>
        <w:sz w:val="18"/>
        <w:szCs w:val="18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0C2EA0">
      <w:rPr>
        <w:rStyle w:val="PageNumber"/>
        <w:rFonts w:ascii="Franklin Gothic Medium" w:hAnsi="Franklin Gothic Medium"/>
        <w:sz w:val="18"/>
        <w:szCs w:val="18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>
      <w:rPr>
        <w:rStyle w:val="PageNumber"/>
        <w:rFonts w:ascii="Franklin Gothic Medium" w:hAnsi="Franklin Gothic Medium"/>
        <w:noProof/>
        <w:sz w:val="18"/>
        <w:szCs w:val="18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0C2EA0">
      <w:rPr>
        <w:rStyle w:val="PageNumber"/>
        <w:rFonts w:ascii="Franklin Gothic Medium" w:hAnsi="Franklin Gothic Medium"/>
        <w:sz w:val="18"/>
        <w:szCs w:val="18"/>
      </w:rPr>
      <w:t xml:space="preserve"> </w:t>
    </w:r>
    <w:proofErr w:type="gramStart"/>
    <w:r w:rsidRPr="000C2EA0">
      <w:rPr>
        <w:rStyle w:val="PageNumber"/>
        <w:rFonts w:ascii="Franklin Gothic Medium" w:hAnsi="Franklin Gothic Medium"/>
        <w:sz w:val="18"/>
        <w:szCs w:val="18"/>
      </w:rPr>
      <w:t xml:space="preserve">|  </w:t>
    </w:r>
    <w:proofErr w:type="gramEnd"/>
    <w:sdt>
      <w:sdtPr>
        <w:rPr>
          <w:rFonts w:ascii="Franklin Gothic Medium" w:hAnsi="Franklin Gothic Medium"/>
          <w:b/>
          <w:bCs/>
          <w:sz w:val="18"/>
          <w:szCs w:val="18"/>
        </w:rPr>
        <w:alias w:val="Title"/>
        <w:id w:val="5035417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80D2A">
          <w:rPr>
            <w:rFonts w:ascii="Franklin Gothic Medium" w:hAnsi="Franklin Gothic Medium"/>
            <w:b/>
            <w:bCs/>
            <w:sz w:val="18"/>
            <w:szCs w:val="18"/>
          </w:rPr>
          <w:t>LEARNING GOALS AND SUCCESS CRITERIA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7C9BF" w14:textId="77777777" w:rsidR="00045729" w:rsidRDefault="00045729" w:rsidP="0088465E">
      <w:r>
        <w:separator/>
      </w:r>
    </w:p>
  </w:footnote>
  <w:footnote w:type="continuationSeparator" w:id="0">
    <w:p w14:paraId="1F312EC4" w14:textId="77777777" w:rsidR="00045729" w:rsidRDefault="00045729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CD6C5" w14:textId="77777777" w:rsidR="00DC4E19" w:rsidRDefault="00340971" w:rsidP="00BD236D">
    <w:pPr>
      <w:pStyle w:val="Header"/>
      <w:tabs>
        <w:tab w:val="clear" w:pos="8640"/>
      </w:tabs>
    </w:pPr>
    <w:r>
      <w:rPr>
        <w:noProof/>
      </w:rPr>
      <w:drawing>
        <wp:anchor distT="0" distB="0" distL="114300" distR="114300" simplePos="0" relativeHeight="251660287" behindDoc="1" locked="0" layoutInCell="1" allowOverlap="1" wp14:anchorId="1F664F16" wp14:editId="32F4C20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362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IGN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E19"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69328" w14:textId="77777777" w:rsidR="00DC4E19" w:rsidRDefault="00DC4E1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74BA231" wp14:editId="5B9A2749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.2pt;height:15.2pt" o:bullet="t">
        <v:imagedata r:id="rId1" o:title="Word Work File L_704117610"/>
      </v:shape>
    </w:pict>
  </w:numPicBullet>
  <w:abstractNum w:abstractNumId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6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"/>
  </w:num>
  <w:num w:numId="4">
    <w:abstractNumId w:val="7"/>
  </w:num>
  <w:num w:numId="5">
    <w:abstractNumId w:val="22"/>
  </w:num>
  <w:num w:numId="6">
    <w:abstractNumId w:val="17"/>
  </w:num>
  <w:num w:numId="7">
    <w:abstractNumId w:val="9"/>
  </w:num>
  <w:num w:numId="8">
    <w:abstractNumId w:val="12"/>
  </w:num>
  <w:num w:numId="9">
    <w:abstractNumId w:val="3"/>
  </w:num>
  <w:num w:numId="10">
    <w:abstractNumId w:val="16"/>
  </w:num>
  <w:num w:numId="11">
    <w:abstractNumId w:val="0"/>
  </w:num>
  <w:num w:numId="12">
    <w:abstractNumId w:val="11"/>
  </w:num>
  <w:num w:numId="13">
    <w:abstractNumId w:val="15"/>
  </w:num>
  <w:num w:numId="14">
    <w:abstractNumId w:val="5"/>
  </w:num>
  <w:num w:numId="15">
    <w:abstractNumId w:val="13"/>
  </w:num>
  <w:num w:numId="16">
    <w:abstractNumId w:val="6"/>
  </w:num>
  <w:num w:numId="17">
    <w:abstractNumId w:val="10"/>
  </w:num>
  <w:num w:numId="18">
    <w:abstractNumId w:val="2"/>
  </w:num>
  <w:num w:numId="19">
    <w:abstractNumId w:val="26"/>
  </w:num>
  <w:num w:numId="20">
    <w:abstractNumId w:val="19"/>
  </w:num>
  <w:num w:numId="21">
    <w:abstractNumId w:val="14"/>
  </w:num>
  <w:num w:numId="22">
    <w:abstractNumId w:val="23"/>
  </w:num>
  <w:num w:numId="23">
    <w:abstractNumId w:val="24"/>
  </w:num>
  <w:num w:numId="24">
    <w:abstractNumId w:val="4"/>
  </w:num>
  <w:num w:numId="25">
    <w:abstractNumId w:val="20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F1"/>
    <w:rsid w:val="00013331"/>
    <w:rsid w:val="00045729"/>
    <w:rsid w:val="00065BCD"/>
    <w:rsid w:val="00086346"/>
    <w:rsid w:val="000A7864"/>
    <w:rsid w:val="000C2EA0"/>
    <w:rsid w:val="000E18B8"/>
    <w:rsid w:val="000E36C5"/>
    <w:rsid w:val="001108A1"/>
    <w:rsid w:val="001317C2"/>
    <w:rsid w:val="00167692"/>
    <w:rsid w:val="00182D05"/>
    <w:rsid w:val="001B7E2B"/>
    <w:rsid w:val="001D3779"/>
    <w:rsid w:val="00284057"/>
    <w:rsid w:val="00287BE0"/>
    <w:rsid w:val="002E1704"/>
    <w:rsid w:val="002F0F38"/>
    <w:rsid w:val="00331359"/>
    <w:rsid w:val="00331766"/>
    <w:rsid w:val="00340971"/>
    <w:rsid w:val="003438F2"/>
    <w:rsid w:val="003625F6"/>
    <w:rsid w:val="00382C2D"/>
    <w:rsid w:val="003B053F"/>
    <w:rsid w:val="003B6302"/>
    <w:rsid w:val="003C3327"/>
    <w:rsid w:val="003D4C2E"/>
    <w:rsid w:val="003D6B49"/>
    <w:rsid w:val="00445A1D"/>
    <w:rsid w:val="00464393"/>
    <w:rsid w:val="004818F1"/>
    <w:rsid w:val="004B550D"/>
    <w:rsid w:val="004C60FA"/>
    <w:rsid w:val="004E20DD"/>
    <w:rsid w:val="004F4AD0"/>
    <w:rsid w:val="00537932"/>
    <w:rsid w:val="00537F8F"/>
    <w:rsid w:val="0055593E"/>
    <w:rsid w:val="0056128A"/>
    <w:rsid w:val="00570AA3"/>
    <w:rsid w:val="005B0ACB"/>
    <w:rsid w:val="006121AA"/>
    <w:rsid w:val="006165C3"/>
    <w:rsid w:val="00624507"/>
    <w:rsid w:val="0064469C"/>
    <w:rsid w:val="00696252"/>
    <w:rsid w:val="006E121B"/>
    <w:rsid w:val="00745C9C"/>
    <w:rsid w:val="008350D9"/>
    <w:rsid w:val="00876FE9"/>
    <w:rsid w:val="0088465E"/>
    <w:rsid w:val="008A4060"/>
    <w:rsid w:val="008D6445"/>
    <w:rsid w:val="008E4084"/>
    <w:rsid w:val="009336B6"/>
    <w:rsid w:val="00940214"/>
    <w:rsid w:val="00942646"/>
    <w:rsid w:val="009730BB"/>
    <w:rsid w:val="00982632"/>
    <w:rsid w:val="009E2749"/>
    <w:rsid w:val="00A16317"/>
    <w:rsid w:val="00A42475"/>
    <w:rsid w:val="00AA64D6"/>
    <w:rsid w:val="00B12BD5"/>
    <w:rsid w:val="00B1317F"/>
    <w:rsid w:val="00B227F7"/>
    <w:rsid w:val="00B32F80"/>
    <w:rsid w:val="00B4798F"/>
    <w:rsid w:val="00B51B2B"/>
    <w:rsid w:val="00B8017D"/>
    <w:rsid w:val="00BD236D"/>
    <w:rsid w:val="00BF1B83"/>
    <w:rsid w:val="00C02E6F"/>
    <w:rsid w:val="00C170A0"/>
    <w:rsid w:val="00C36A77"/>
    <w:rsid w:val="00C75D9F"/>
    <w:rsid w:val="00C90ABF"/>
    <w:rsid w:val="00CE6DA2"/>
    <w:rsid w:val="00CF28B9"/>
    <w:rsid w:val="00D45930"/>
    <w:rsid w:val="00D80D2A"/>
    <w:rsid w:val="00D92179"/>
    <w:rsid w:val="00DC4E19"/>
    <w:rsid w:val="00DE6815"/>
    <w:rsid w:val="00E00DC3"/>
    <w:rsid w:val="00E177F8"/>
    <w:rsid w:val="00E61B41"/>
    <w:rsid w:val="00E81DD6"/>
    <w:rsid w:val="00EB39F1"/>
    <w:rsid w:val="00ED1027"/>
    <w:rsid w:val="00ED137D"/>
    <w:rsid w:val="00EF2E40"/>
    <w:rsid w:val="00F069ED"/>
    <w:rsid w:val="00F112BA"/>
    <w:rsid w:val="00F82428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3576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593E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4818F1"/>
    <w:pPr>
      <w:suppressAutoHyphens/>
      <w:spacing w:line="240" w:lineRule="exact"/>
      <w:jc w:val="both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55593E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593E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4818F1"/>
    <w:pPr>
      <w:suppressAutoHyphens/>
      <w:spacing w:line="240" w:lineRule="exact"/>
      <w:jc w:val="both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55593E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8" Type="http://schemas.openxmlformats.org/officeDocument/2006/relationships/endnotes" Target="endnotes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7" Type="http://schemas.openxmlformats.org/officeDocument/2006/relationships/footnotes" Target="footnotes.xml"/><Relationship Id="rId17" Type="http://schemas.openxmlformats.org/officeDocument/2006/relationships/customXml" Target="../customXml/item2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1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30A349185A85324E8D945901A116E0EE" ma:contentTypeVersion="24" ma:contentTypeDescription="AIRE Resource Content Type" ma:contentTypeScope="" ma:versionID="384cb9dc421228691fe664336aff6a60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db3353bc556a0bf028d5d759e508cb45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udience1 xmlns="aee05a5a-5c73-45ea-b546-a1a7b8418fad">
      <Value>1</Value>
      <Value>4</Value>
    </Audience1>
    <Description1 xmlns="aee05a5a-5c73-45ea-b546-a1a7b8418fad">Learn about and write clear learning goals for students.</Description1>
    <Archived xmlns="aee05a5a-5c73-45ea-b546-a1a7b8418fad">No</Archived>
    <ProjectStages xmlns="aee05a5a-5c73-45ea-b546-a1a7b8418fad">
      <Value>2</Value>
    </ProjectStages>
    <ResourceType xmlns="aee05a5a-5c73-45ea-b546-a1a7b8418fad" xsi:nil="true"/>
  </documentManagement>
</p:properties>
</file>

<file path=customXml/itemProps1.xml><?xml version="1.0" encoding="utf-8"?>
<ds:datastoreItem xmlns:ds="http://schemas.openxmlformats.org/officeDocument/2006/customXml" ds:itemID="{B216CF9E-A077-468A-9E1A-99BB887789CC}"/>
</file>

<file path=customXml/itemProps2.xml><?xml version="1.0" encoding="utf-8"?>
<ds:datastoreItem xmlns:ds="http://schemas.openxmlformats.org/officeDocument/2006/customXml" ds:itemID="{5E8AC474-283A-48AE-A1BB-A58335066507}"/>
</file>

<file path=customXml/itemProps3.xml><?xml version="1.0" encoding="utf-8"?>
<ds:datastoreItem xmlns:ds="http://schemas.openxmlformats.org/officeDocument/2006/customXml" ds:itemID="{90B2B711-FB02-1E42-9686-8D230BB3947E}"/>
</file>

<file path=customXml/itemProps4.xml><?xml version="1.0" encoding="utf-8"?>
<ds:datastoreItem xmlns:ds="http://schemas.openxmlformats.org/officeDocument/2006/customXml" ds:itemID="{DDB9BBA6-C81C-40C6-A629-16891C2846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378</Words>
  <Characters>2160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 AND SUCCESS CRITERIA</vt:lpstr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 and Success Criteria</dc:title>
  <dc:subject/>
  <dc:creator>Emma Phelan</dc:creator>
  <cp:keywords/>
  <dc:description/>
  <cp:lastModifiedBy>Emma Phelan</cp:lastModifiedBy>
  <cp:revision>11</cp:revision>
  <dcterms:created xsi:type="dcterms:W3CDTF">2013-05-31T18:21:00Z</dcterms:created>
  <dcterms:modified xsi:type="dcterms:W3CDTF">2013-06-27T18:25:00Z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0x0101000B3935F129068A4F9E0800DAC1113D10010030A349185A85324E8D945901A116E0EE</vt:lpwstr>
  </property>
</Properties>
</file>